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C2" w:rsidRDefault="00724DE9">
      <w:pPr>
        <w:spacing w:line="269" w:lineRule="auto"/>
      </w:pPr>
      <w:r>
        <w:drawing>
          <wp:anchor distT="0" distB="0" distL="0" distR="0" simplePos="0" relativeHeight="251658240" behindDoc="1" locked="0" layoutInCell="0" allowOverlap="1">
            <wp:simplePos x="0" y="0"/>
            <wp:positionH relativeFrom="page">
              <wp:posOffset>1022319</wp:posOffset>
            </wp:positionH>
            <wp:positionV relativeFrom="page">
              <wp:posOffset>3803642</wp:posOffset>
            </wp:positionV>
            <wp:extent cx="5524557" cy="19034"/>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5524557" cy="19034"/>
                    </a:xfrm>
                    <a:prstGeom prst="rect">
                      <a:avLst/>
                    </a:prstGeom>
                  </pic:spPr>
                </pic:pic>
              </a:graphicData>
            </a:graphic>
          </wp:anchor>
        </w:drawing>
      </w:r>
    </w:p>
    <w:p w:rsidR="003D65C2" w:rsidRDefault="003D65C2">
      <w:pPr>
        <w:spacing w:line="270" w:lineRule="auto"/>
      </w:pPr>
    </w:p>
    <w:p w:rsidR="003D65C2" w:rsidRDefault="003D65C2">
      <w:pPr>
        <w:spacing w:line="270" w:lineRule="auto"/>
      </w:pPr>
    </w:p>
    <w:p w:rsidR="003D65C2" w:rsidRDefault="00724DE9">
      <w:pPr>
        <w:spacing w:before="107" w:line="219" w:lineRule="auto"/>
        <w:ind w:left="2790"/>
        <w:rPr>
          <w:rFonts w:ascii="SimSun" w:eastAsia="SimSun" w:hAnsi="SimSun" w:cs="SimSun"/>
          <w:sz w:val="33"/>
          <w:szCs w:val="33"/>
        </w:rPr>
      </w:pPr>
      <w:r>
        <w:rPr>
          <w:rFonts w:ascii="SimSun" w:eastAsia="SimSun" w:hAnsi="SimSun" w:cs="SimSun"/>
          <w:spacing w:val="-10"/>
          <w:sz w:val="33"/>
          <w:szCs w:val="33"/>
        </w:rPr>
        <w:t>祁住建〔</w:t>
      </w:r>
      <w:r>
        <w:rPr>
          <w:rFonts w:ascii="SimSun" w:eastAsia="SimSun" w:hAnsi="SimSun" w:cs="SimSun"/>
          <w:spacing w:val="-10"/>
          <w:sz w:val="33"/>
          <w:szCs w:val="33"/>
        </w:rPr>
        <w:t>2022</w:t>
      </w:r>
      <w:r>
        <w:rPr>
          <w:rFonts w:ascii="SimSun" w:eastAsia="SimSun" w:hAnsi="SimSun" w:cs="SimSun"/>
          <w:spacing w:val="-10"/>
          <w:sz w:val="33"/>
          <w:szCs w:val="33"/>
        </w:rPr>
        <w:t>〕</w:t>
      </w:r>
      <w:r>
        <w:rPr>
          <w:rFonts w:ascii="SimSun" w:eastAsia="SimSun" w:hAnsi="SimSun" w:cs="SimSun"/>
          <w:spacing w:val="-10"/>
          <w:sz w:val="33"/>
          <w:szCs w:val="33"/>
        </w:rPr>
        <w:t>104</w:t>
      </w:r>
      <w:r>
        <w:rPr>
          <w:rFonts w:ascii="SimSun" w:eastAsia="SimSun" w:hAnsi="SimSun" w:cs="SimSun"/>
          <w:spacing w:val="-10"/>
          <w:sz w:val="33"/>
          <w:szCs w:val="33"/>
        </w:rPr>
        <w:t>号</w:t>
      </w:r>
    </w:p>
    <w:p w:rsidR="003D65C2" w:rsidRDefault="00724DE9">
      <w:pPr>
        <w:spacing w:before="104" w:line="350" w:lineRule="exact"/>
        <w:ind w:left="4220"/>
      </w:pPr>
      <w:r>
        <w:rPr>
          <w:position w:val="-7"/>
        </w:rPr>
        <w:drawing>
          <wp:inline distT="0" distB="0" distL="0" distR="0">
            <wp:extent cx="203194" cy="222208"/>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03194" cy="222208"/>
                    </a:xfrm>
                    <a:prstGeom prst="rect">
                      <a:avLst/>
                    </a:prstGeom>
                  </pic:spPr>
                </pic:pic>
              </a:graphicData>
            </a:graphic>
          </wp:inline>
        </w:drawing>
      </w:r>
    </w:p>
    <w:p w:rsidR="003D65C2" w:rsidRDefault="003D65C2">
      <w:pPr>
        <w:spacing w:line="344" w:lineRule="auto"/>
      </w:pPr>
    </w:p>
    <w:p w:rsidR="003D65C2" w:rsidRDefault="003D65C2">
      <w:pPr>
        <w:spacing w:line="345" w:lineRule="auto"/>
      </w:pPr>
    </w:p>
    <w:p w:rsidR="003D65C2" w:rsidRDefault="00724DE9">
      <w:pPr>
        <w:spacing w:before="149" w:line="219" w:lineRule="auto"/>
        <w:ind w:left="456"/>
        <w:rPr>
          <w:rFonts w:ascii="SimSun" w:eastAsia="SimSun" w:hAnsi="SimSun" w:cs="SimSun"/>
          <w:sz w:val="46"/>
          <w:szCs w:val="46"/>
        </w:rPr>
      </w:pPr>
      <w:r>
        <w:rPr>
          <w:rFonts w:ascii="SimSun" w:eastAsia="SimSun" w:hAnsi="SimSun" w:cs="SimSun"/>
          <w:b/>
          <w:bCs/>
          <w:spacing w:val="-26"/>
          <w:sz w:val="46"/>
          <w:szCs w:val="46"/>
        </w:rPr>
        <w:t>关于免收祁门县中心城区建筑区划红线外</w:t>
      </w:r>
    </w:p>
    <w:p w:rsidR="003D65C2" w:rsidRDefault="00724DE9">
      <w:pPr>
        <w:spacing w:before="114" w:line="219" w:lineRule="auto"/>
        <w:ind w:left="436"/>
        <w:rPr>
          <w:rFonts w:ascii="SimSun" w:eastAsia="SimSun" w:hAnsi="SimSun" w:cs="SimSun"/>
          <w:sz w:val="46"/>
          <w:szCs w:val="46"/>
        </w:rPr>
      </w:pPr>
      <w:r>
        <w:rPr>
          <w:rFonts w:ascii="SimSun" w:eastAsia="SimSun" w:hAnsi="SimSun" w:cs="SimSun"/>
          <w:b/>
          <w:bCs/>
          <w:spacing w:val="-25"/>
          <w:sz w:val="46"/>
          <w:szCs w:val="46"/>
        </w:rPr>
        <w:t>城市道路占用、挖掘修复、绿化迁移管养</w:t>
      </w:r>
    </w:p>
    <w:p w:rsidR="003D65C2" w:rsidRDefault="00724DE9">
      <w:pPr>
        <w:spacing w:before="114" w:line="219" w:lineRule="auto"/>
        <w:ind w:left="3056"/>
        <w:rPr>
          <w:rFonts w:ascii="SimSun" w:eastAsia="SimSun" w:hAnsi="SimSun" w:cs="SimSun"/>
          <w:sz w:val="46"/>
          <w:szCs w:val="46"/>
        </w:rPr>
      </w:pPr>
      <w:r>
        <w:rPr>
          <w:rFonts w:ascii="SimSun" w:eastAsia="SimSun" w:hAnsi="SimSun" w:cs="SimSun"/>
          <w:b/>
          <w:bCs/>
          <w:spacing w:val="-18"/>
          <w:sz w:val="46"/>
          <w:szCs w:val="46"/>
        </w:rPr>
        <w:t>等费用的通知</w:t>
      </w:r>
    </w:p>
    <w:p w:rsidR="003D65C2" w:rsidRDefault="003D65C2">
      <w:pPr>
        <w:spacing w:line="261" w:lineRule="auto"/>
      </w:pPr>
    </w:p>
    <w:p w:rsidR="003D65C2" w:rsidRDefault="003D65C2">
      <w:pPr>
        <w:spacing w:line="261" w:lineRule="auto"/>
      </w:pPr>
    </w:p>
    <w:p w:rsidR="003D65C2" w:rsidRDefault="00724DE9">
      <w:pPr>
        <w:spacing w:before="108" w:line="219" w:lineRule="auto"/>
        <w:ind w:left="9"/>
        <w:rPr>
          <w:rFonts w:ascii="SimSun" w:eastAsia="SimSun" w:hAnsi="SimSun" w:cs="SimSun"/>
          <w:sz w:val="33"/>
          <w:szCs w:val="33"/>
        </w:rPr>
      </w:pPr>
      <w:r>
        <w:rPr>
          <w:rFonts w:ascii="SimSun" w:eastAsia="SimSun" w:hAnsi="SimSun" w:cs="SimSun"/>
          <w:spacing w:val="-32"/>
          <w:sz w:val="33"/>
          <w:szCs w:val="33"/>
        </w:rPr>
        <w:t>祁门县阊源供水有限责任公司、祁门县中燃城市燃气发展</w:t>
      </w:r>
      <w:r>
        <w:rPr>
          <w:rFonts w:ascii="SimSun" w:eastAsia="SimSun" w:hAnsi="SimSun" w:cs="SimSun"/>
          <w:spacing w:val="-33"/>
          <w:sz w:val="33"/>
          <w:szCs w:val="33"/>
        </w:rPr>
        <w:t>有限公司：</w:t>
      </w:r>
    </w:p>
    <w:p w:rsidR="003D65C2" w:rsidRDefault="00724DE9">
      <w:pPr>
        <w:spacing w:before="119" w:line="291" w:lineRule="auto"/>
        <w:ind w:left="9" w:right="235" w:firstLine="660"/>
        <w:jc w:val="both"/>
        <w:rPr>
          <w:rFonts w:ascii="SimSun" w:eastAsia="SimSun" w:hAnsi="SimSun" w:cs="SimSun"/>
          <w:sz w:val="33"/>
          <w:szCs w:val="33"/>
        </w:rPr>
      </w:pPr>
      <w:r>
        <w:rPr>
          <w:rFonts w:ascii="SimSun" w:eastAsia="SimSun" w:hAnsi="SimSun" w:cs="SimSun"/>
          <w:spacing w:val="-9"/>
          <w:sz w:val="33"/>
          <w:szCs w:val="33"/>
        </w:rPr>
        <w:t>根据市住房和城乡建设局、市财政局、市发展改革委、市</w:t>
      </w:r>
      <w:r>
        <w:rPr>
          <w:rFonts w:ascii="SimSun" w:eastAsia="SimSun" w:hAnsi="SimSun" w:cs="SimSun"/>
          <w:spacing w:val="-10"/>
          <w:sz w:val="33"/>
          <w:szCs w:val="33"/>
        </w:rPr>
        <w:t>市场监管局印发的《黄山市关于优化营商环境清理规范城镇供</w:t>
      </w:r>
      <w:r>
        <w:rPr>
          <w:rFonts w:ascii="SimSun" w:eastAsia="SimSun" w:hAnsi="SimSun" w:cs="SimSun"/>
          <w:spacing w:val="-2"/>
          <w:sz w:val="33"/>
          <w:szCs w:val="33"/>
        </w:rPr>
        <w:t>水供气行业收费有关工作的通知》</w:t>
      </w:r>
      <w:r>
        <w:rPr>
          <w:rFonts w:ascii="SimSun" w:eastAsia="SimSun" w:hAnsi="SimSun" w:cs="SimSun"/>
          <w:spacing w:val="-2"/>
          <w:sz w:val="33"/>
          <w:szCs w:val="33"/>
        </w:rPr>
        <w:t>(</w:t>
      </w:r>
      <w:r>
        <w:rPr>
          <w:rFonts w:ascii="SimSun" w:eastAsia="SimSun" w:hAnsi="SimSun" w:cs="SimSun"/>
          <w:spacing w:val="-2"/>
          <w:sz w:val="33"/>
          <w:szCs w:val="33"/>
        </w:rPr>
        <w:t>黄建管〔</w:t>
      </w:r>
      <w:r>
        <w:rPr>
          <w:rFonts w:ascii="SimSun" w:eastAsia="SimSun" w:hAnsi="SimSun" w:cs="SimSun"/>
          <w:spacing w:val="-2"/>
          <w:sz w:val="33"/>
          <w:szCs w:val="33"/>
        </w:rPr>
        <w:t>2022</w:t>
      </w:r>
      <w:r>
        <w:rPr>
          <w:rFonts w:ascii="SimSun" w:eastAsia="SimSun" w:hAnsi="SimSun" w:cs="SimSun"/>
          <w:spacing w:val="-3"/>
          <w:sz w:val="33"/>
          <w:szCs w:val="33"/>
        </w:rPr>
        <w:t>〕</w:t>
      </w:r>
      <w:r>
        <w:rPr>
          <w:rFonts w:ascii="SimSun" w:eastAsia="SimSun" w:hAnsi="SimSun" w:cs="SimSun"/>
          <w:spacing w:val="-3"/>
          <w:sz w:val="33"/>
          <w:szCs w:val="33"/>
        </w:rPr>
        <w:t>162</w:t>
      </w:r>
      <w:r>
        <w:rPr>
          <w:rFonts w:ascii="SimSun" w:eastAsia="SimSun" w:hAnsi="SimSun" w:cs="SimSun"/>
          <w:spacing w:val="-3"/>
          <w:sz w:val="33"/>
          <w:szCs w:val="33"/>
        </w:rPr>
        <w:t>号</w:t>
      </w:r>
      <w:r>
        <w:rPr>
          <w:rFonts w:ascii="SimSun" w:eastAsia="SimSun" w:hAnsi="SimSun" w:cs="SimSun"/>
          <w:spacing w:val="-3"/>
          <w:sz w:val="33"/>
          <w:szCs w:val="33"/>
        </w:rPr>
        <w:t>)</w:t>
      </w:r>
      <w:r>
        <w:rPr>
          <w:rFonts w:ascii="SimSun" w:eastAsia="SimSun" w:hAnsi="SimSun" w:cs="SimSun"/>
          <w:spacing w:val="-3"/>
          <w:sz w:val="33"/>
          <w:szCs w:val="33"/>
        </w:rPr>
        <w:t>精</w:t>
      </w:r>
      <w:r>
        <w:rPr>
          <w:rFonts w:ascii="SimSun" w:eastAsia="SimSun" w:hAnsi="SimSun" w:cs="SimSun"/>
          <w:spacing w:val="-9"/>
          <w:sz w:val="33"/>
          <w:szCs w:val="33"/>
        </w:rPr>
        <w:t>神，现就免收县中心城区供水供气等市政公用服务企业施工涉</w:t>
      </w:r>
      <w:r>
        <w:rPr>
          <w:rFonts w:ascii="SimSun" w:eastAsia="SimSun" w:hAnsi="SimSun" w:cs="SimSun"/>
          <w:spacing w:val="-8"/>
          <w:sz w:val="33"/>
          <w:szCs w:val="33"/>
        </w:rPr>
        <w:t>及到建筑区划红线外城市道路占用、挖掘修复、绿化迁移管养</w:t>
      </w:r>
    </w:p>
    <w:p w:rsidR="003D65C2" w:rsidRDefault="00724DE9">
      <w:pPr>
        <w:spacing w:before="1" w:line="219" w:lineRule="auto"/>
        <w:ind w:left="9"/>
        <w:rPr>
          <w:rFonts w:ascii="SimSun" w:eastAsia="SimSun" w:hAnsi="SimSun" w:cs="SimSun"/>
          <w:sz w:val="33"/>
          <w:szCs w:val="33"/>
        </w:rPr>
      </w:pPr>
      <w:r>
        <w:rPr>
          <w:rFonts w:ascii="SimSun" w:eastAsia="SimSun" w:hAnsi="SimSun" w:cs="SimSun"/>
          <w:spacing w:val="-12"/>
          <w:sz w:val="33"/>
          <w:szCs w:val="33"/>
        </w:rPr>
        <w:t>等费用有关事项通知如下</w:t>
      </w:r>
    </w:p>
    <w:p w:rsidR="003D65C2" w:rsidRDefault="00724DE9">
      <w:pPr>
        <w:spacing w:before="124" w:line="219" w:lineRule="auto"/>
        <w:ind w:left="654"/>
        <w:outlineLvl w:val="0"/>
        <w:rPr>
          <w:rFonts w:ascii="SimSun" w:eastAsia="SimSun" w:hAnsi="SimSun" w:cs="SimSun"/>
          <w:sz w:val="33"/>
          <w:szCs w:val="33"/>
        </w:rPr>
      </w:pPr>
      <w:r>
        <w:rPr>
          <w:rFonts w:ascii="SimSun" w:eastAsia="SimSun" w:hAnsi="SimSun" w:cs="SimSun"/>
          <w:b/>
          <w:bCs/>
          <w:spacing w:val="-15"/>
          <w:sz w:val="33"/>
          <w:szCs w:val="33"/>
        </w:rPr>
        <w:t>一、适用对象</w:t>
      </w:r>
    </w:p>
    <w:p w:rsidR="003D65C2" w:rsidRDefault="00724DE9">
      <w:pPr>
        <w:spacing w:before="153" w:line="286" w:lineRule="auto"/>
        <w:ind w:right="215" w:firstLine="700"/>
        <w:jc w:val="both"/>
        <w:rPr>
          <w:rFonts w:ascii="SimSun" w:eastAsia="SimSun" w:hAnsi="SimSun" w:cs="SimSun"/>
          <w:sz w:val="33"/>
          <w:szCs w:val="33"/>
        </w:rPr>
      </w:pPr>
      <w:r>
        <w:rPr>
          <w:rFonts w:ascii="SimSun" w:eastAsia="SimSun" w:hAnsi="SimSun" w:cs="SimSun"/>
          <w:spacing w:val="-3"/>
          <w:sz w:val="33"/>
          <w:szCs w:val="33"/>
        </w:rPr>
        <w:t>申请办理城市供水、供气接入工程的</w:t>
      </w:r>
      <w:r>
        <w:rPr>
          <w:rFonts w:ascii="SimSun" w:eastAsia="SimSun" w:hAnsi="SimSun" w:cs="SimSun"/>
          <w:spacing w:val="-3"/>
          <w:sz w:val="33"/>
          <w:szCs w:val="33"/>
        </w:rPr>
        <w:t>(</w:t>
      </w:r>
      <w:r>
        <w:rPr>
          <w:rFonts w:ascii="SimSun" w:eastAsia="SimSun" w:hAnsi="SimSun" w:cs="SimSun"/>
          <w:spacing w:val="-3"/>
          <w:sz w:val="33"/>
          <w:szCs w:val="33"/>
        </w:rPr>
        <w:t>不包括主支干线工</w:t>
      </w:r>
      <w:r>
        <w:rPr>
          <w:rFonts w:ascii="SimSun" w:eastAsia="SimSun" w:hAnsi="SimSun" w:cs="SimSun"/>
          <w:spacing w:val="-13"/>
          <w:sz w:val="33"/>
          <w:szCs w:val="33"/>
        </w:rPr>
        <w:t>程</w:t>
      </w:r>
      <w:r>
        <w:rPr>
          <w:rFonts w:ascii="SimSun" w:eastAsia="SimSun" w:hAnsi="SimSun" w:cs="SimSun"/>
          <w:spacing w:val="-13"/>
          <w:sz w:val="33"/>
          <w:szCs w:val="33"/>
        </w:rPr>
        <w:t>)</w:t>
      </w:r>
      <w:r>
        <w:rPr>
          <w:rFonts w:ascii="SimSun" w:eastAsia="SimSun" w:hAnsi="SimSun" w:cs="SimSun"/>
          <w:spacing w:val="-13"/>
          <w:sz w:val="33"/>
          <w:szCs w:val="33"/>
        </w:rPr>
        <w:t>用户，可免收城市道路占用、挖掘修复、绿化迁移管养等费</w:t>
      </w:r>
    </w:p>
    <w:p w:rsidR="003D65C2" w:rsidRDefault="00724DE9">
      <w:pPr>
        <w:spacing w:before="1" w:line="220" w:lineRule="auto"/>
        <w:ind w:left="9"/>
        <w:rPr>
          <w:rFonts w:ascii="SimSun" w:eastAsia="SimSun" w:hAnsi="SimSun" w:cs="SimSun"/>
          <w:sz w:val="33"/>
          <w:szCs w:val="33"/>
        </w:rPr>
      </w:pPr>
      <w:r>
        <w:rPr>
          <w:rFonts w:ascii="SimSun" w:eastAsia="SimSun" w:hAnsi="SimSun" w:cs="SimSun"/>
          <w:spacing w:val="-16"/>
          <w:sz w:val="33"/>
          <w:szCs w:val="33"/>
        </w:rPr>
        <w:t>用。</w:t>
      </w:r>
    </w:p>
    <w:p w:rsidR="003D65C2" w:rsidRDefault="003D65C2">
      <w:pPr>
        <w:sectPr w:rsidR="003D65C2">
          <w:headerReference w:type="default" r:id="rId8"/>
          <w:pgSz w:w="11900" w:h="16840"/>
          <w:pgMar w:top="400" w:right="1364" w:bottom="0" w:left="1589" w:header="0" w:footer="0" w:gutter="0"/>
          <w:cols w:space="720"/>
        </w:sectPr>
      </w:pPr>
    </w:p>
    <w:p w:rsidR="003D65C2" w:rsidRDefault="003D65C2">
      <w:pPr>
        <w:spacing w:line="249" w:lineRule="auto"/>
      </w:pPr>
    </w:p>
    <w:p w:rsidR="003D65C2" w:rsidRDefault="003D65C2">
      <w:pPr>
        <w:spacing w:line="250" w:lineRule="auto"/>
      </w:pPr>
    </w:p>
    <w:p w:rsidR="003D65C2" w:rsidRDefault="003D65C2">
      <w:pPr>
        <w:spacing w:line="250" w:lineRule="auto"/>
      </w:pPr>
    </w:p>
    <w:p w:rsidR="003D65C2" w:rsidRDefault="003D65C2">
      <w:pPr>
        <w:spacing w:line="250" w:lineRule="auto"/>
      </w:pPr>
    </w:p>
    <w:p w:rsidR="003D65C2" w:rsidRDefault="003D65C2">
      <w:pPr>
        <w:spacing w:line="250" w:lineRule="auto"/>
      </w:pPr>
    </w:p>
    <w:p w:rsidR="003D65C2" w:rsidRDefault="003D65C2">
      <w:pPr>
        <w:spacing w:line="250" w:lineRule="auto"/>
      </w:pPr>
    </w:p>
    <w:p w:rsidR="003D65C2" w:rsidRDefault="00724DE9">
      <w:pPr>
        <w:spacing w:before="100" w:line="223" w:lineRule="auto"/>
        <w:ind w:left="654"/>
        <w:outlineLvl w:val="0"/>
        <w:rPr>
          <w:rFonts w:ascii="SimHei" w:eastAsia="SimHei" w:hAnsi="SimHei" w:cs="SimHei"/>
          <w:sz w:val="31"/>
          <w:szCs w:val="31"/>
        </w:rPr>
      </w:pPr>
      <w:r>
        <w:rPr>
          <w:rFonts w:ascii="SimHei" w:eastAsia="SimHei" w:hAnsi="SimHei" w:cs="SimHei"/>
          <w:b/>
          <w:bCs/>
          <w:spacing w:val="-9"/>
          <w:sz w:val="31"/>
          <w:szCs w:val="31"/>
        </w:rPr>
        <w:t>二、</w:t>
      </w:r>
      <w:r>
        <w:rPr>
          <w:rFonts w:ascii="SimHei" w:eastAsia="SimHei" w:hAnsi="SimHei" w:cs="SimHei"/>
          <w:b/>
          <w:bCs/>
          <w:spacing w:val="-9"/>
          <w:sz w:val="31"/>
          <w:szCs w:val="31"/>
        </w:rPr>
        <w:t>适用范围</w:t>
      </w:r>
    </w:p>
    <w:p w:rsidR="003D65C2" w:rsidRDefault="00724DE9">
      <w:pPr>
        <w:spacing w:before="146" w:line="310" w:lineRule="auto"/>
        <w:ind w:firstLine="649"/>
        <w:rPr>
          <w:rFonts w:ascii="SimSun" w:eastAsia="SimSun" w:hAnsi="SimSun" w:cs="SimSun"/>
          <w:sz w:val="31"/>
          <w:szCs w:val="31"/>
        </w:rPr>
      </w:pPr>
      <w:r>
        <w:rPr>
          <w:rFonts w:ascii="SimSun" w:eastAsia="SimSun" w:hAnsi="SimSun" w:cs="SimSun"/>
          <w:spacing w:val="16"/>
          <w:sz w:val="31"/>
          <w:szCs w:val="31"/>
        </w:rPr>
        <w:t>祁门县中心城区范围：东至五里牌交管大队</w:t>
      </w:r>
      <w:r>
        <w:rPr>
          <w:rFonts w:ascii="SimSun" w:eastAsia="SimSun" w:hAnsi="SimSun" w:cs="SimSun"/>
          <w:spacing w:val="16"/>
          <w:sz w:val="31"/>
          <w:szCs w:val="31"/>
        </w:rPr>
        <w:t>(</w:t>
      </w:r>
      <w:r>
        <w:rPr>
          <w:rFonts w:ascii="SimSun" w:eastAsia="SimSun" w:hAnsi="SimSun" w:cs="SimSun"/>
          <w:spacing w:val="16"/>
          <w:sz w:val="31"/>
          <w:szCs w:val="31"/>
        </w:rPr>
        <w:t>含龙门坦工</w:t>
      </w:r>
      <w:r>
        <w:rPr>
          <w:rFonts w:ascii="SimSun" w:eastAsia="SimSun" w:hAnsi="SimSun" w:cs="SimSun"/>
          <w:spacing w:val="28"/>
          <w:sz w:val="31"/>
          <w:szCs w:val="31"/>
        </w:rPr>
        <w:t>业园区及火车站范围</w:t>
      </w:r>
      <w:r>
        <w:rPr>
          <w:rFonts w:ascii="SimSun" w:eastAsia="SimSun" w:hAnsi="SimSun" w:cs="SimSun"/>
          <w:spacing w:val="28"/>
          <w:sz w:val="31"/>
          <w:szCs w:val="31"/>
        </w:rPr>
        <w:t>),</w:t>
      </w:r>
      <w:r>
        <w:rPr>
          <w:rFonts w:ascii="SimSun" w:eastAsia="SimSun" w:hAnsi="SimSun" w:cs="SimSun"/>
          <w:spacing w:val="28"/>
          <w:sz w:val="31"/>
          <w:szCs w:val="31"/>
        </w:rPr>
        <w:t>南至原朝阳厂宿舍区</w:t>
      </w:r>
      <w:r>
        <w:rPr>
          <w:rFonts w:ascii="SimSun" w:eastAsia="SimSun" w:hAnsi="SimSun" w:cs="SimSun"/>
          <w:spacing w:val="28"/>
          <w:sz w:val="31"/>
          <w:szCs w:val="31"/>
        </w:rPr>
        <w:t>(</w:t>
      </w:r>
      <w:r>
        <w:rPr>
          <w:rFonts w:ascii="SimSun" w:eastAsia="SimSun" w:hAnsi="SimSun" w:cs="SimSun"/>
          <w:spacing w:val="27"/>
          <w:sz w:val="31"/>
          <w:szCs w:val="31"/>
        </w:rPr>
        <w:t>含庙坞村、薛</w:t>
      </w:r>
      <w:r>
        <w:rPr>
          <w:rFonts w:ascii="SimSun" w:eastAsia="SimSun" w:hAnsi="SimSun" w:cs="SimSun"/>
          <w:spacing w:val="33"/>
          <w:sz w:val="31"/>
          <w:szCs w:val="31"/>
        </w:rPr>
        <w:t>家坞</w:t>
      </w:r>
      <w:r>
        <w:rPr>
          <w:rFonts w:ascii="SimSun" w:eastAsia="SimSun" w:hAnsi="SimSun" w:cs="SimSun"/>
          <w:spacing w:val="33"/>
          <w:sz w:val="31"/>
          <w:szCs w:val="31"/>
        </w:rPr>
        <w:t>),</w:t>
      </w:r>
      <w:r>
        <w:rPr>
          <w:rFonts w:ascii="SimSun" w:eastAsia="SimSun" w:hAnsi="SimSun" w:cs="SimSun"/>
          <w:spacing w:val="33"/>
          <w:sz w:val="31"/>
          <w:szCs w:val="31"/>
        </w:rPr>
        <w:t>西至鲲鹏紫荆公馆小区</w:t>
      </w:r>
      <w:r>
        <w:rPr>
          <w:rFonts w:ascii="SimSun" w:eastAsia="SimSun" w:hAnsi="SimSun" w:cs="SimSun"/>
          <w:spacing w:val="33"/>
          <w:sz w:val="31"/>
          <w:szCs w:val="31"/>
        </w:rPr>
        <w:t>(</w:t>
      </w:r>
      <w:r>
        <w:rPr>
          <w:rFonts w:ascii="SimSun" w:eastAsia="SimSun" w:hAnsi="SimSun" w:cs="SimSun"/>
          <w:spacing w:val="33"/>
          <w:sz w:val="31"/>
          <w:szCs w:val="31"/>
        </w:rPr>
        <w:t>含凝秀村汪家榨和榨坞里</w:t>
      </w:r>
      <w:r>
        <w:rPr>
          <w:rFonts w:ascii="SimSun" w:eastAsia="SimSun" w:hAnsi="SimSun" w:cs="SimSun"/>
          <w:spacing w:val="33"/>
          <w:sz w:val="31"/>
          <w:szCs w:val="31"/>
        </w:rPr>
        <w:t>),</w:t>
      </w:r>
    </w:p>
    <w:p w:rsidR="003D65C2" w:rsidRDefault="00724DE9">
      <w:pPr>
        <w:spacing w:before="1" w:line="218" w:lineRule="auto"/>
        <w:rPr>
          <w:rFonts w:ascii="SimSun" w:eastAsia="SimSun" w:hAnsi="SimSun" w:cs="SimSun"/>
          <w:sz w:val="31"/>
          <w:szCs w:val="31"/>
        </w:rPr>
      </w:pPr>
      <w:r>
        <w:rPr>
          <w:rFonts w:ascii="SimSun" w:eastAsia="SimSun" w:hAnsi="SimSun" w:cs="SimSun"/>
          <w:spacing w:val="21"/>
          <w:sz w:val="31"/>
          <w:szCs w:val="31"/>
        </w:rPr>
        <w:t>北至阊源供水公司</w:t>
      </w:r>
      <w:r>
        <w:rPr>
          <w:rFonts w:ascii="SimSun" w:eastAsia="SimSun" w:hAnsi="SimSun" w:cs="SimSun"/>
          <w:spacing w:val="21"/>
          <w:sz w:val="31"/>
          <w:szCs w:val="31"/>
        </w:rPr>
        <w:t>(</w:t>
      </w:r>
      <w:r>
        <w:rPr>
          <w:rFonts w:ascii="SimSun" w:eastAsia="SimSun" w:hAnsi="SimSun" w:cs="SimSun"/>
          <w:spacing w:val="21"/>
          <w:sz w:val="31"/>
          <w:szCs w:val="31"/>
        </w:rPr>
        <w:t>含油榨坞和苗圃</w:t>
      </w:r>
      <w:r>
        <w:rPr>
          <w:rFonts w:ascii="SimSun" w:eastAsia="SimSun" w:hAnsi="SimSun" w:cs="SimSun"/>
          <w:spacing w:val="21"/>
          <w:sz w:val="31"/>
          <w:szCs w:val="31"/>
        </w:rPr>
        <w:t>)</w:t>
      </w:r>
      <w:r>
        <w:rPr>
          <w:rFonts w:ascii="SimSun" w:eastAsia="SimSun" w:hAnsi="SimSun" w:cs="SimSun"/>
          <w:spacing w:val="21"/>
          <w:sz w:val="31"/>
          <w:szCs w:val="31"/>
        </w:rPr>
        <w:t>。</w:t>
      </w:r>
    </w:p>
    <w:p w:rsidR="003D65C2" w:rsidRDefault="00724DE9">
      <w:pPr>
        <w:spacing w:before="126" w:line="221" w:lineRule="auto"/>
        <w:ind w:left="654"/>
        <w:outlineLvl w:val="0"/>
        <w:rPr>
          <w:rFonts w:ascii="SimHei" w:eastAsia="SimHei" w:hAnsi="SimHei" w:cs="SimHei"/>
          <w:sz w:val="31"/>
          <w:szCs w:val="31"/>
        </w:rPr>
      </w:pPr>
      <w:r>
        <w:rPr>
          <w:rFonts w:ascii="SimHei" w:eastAsia="SimHei" w:hAnsi="SimHei" w:cs="SimHei"/>
          <w:b/>
          <w:bCs/>
          <w:spacing w:val="-6"/>
          <w:sz w:val="31"/>
          <w:szCs w:val="31"/>
        </w:rPr>
        <w:t>三、费用资金来源</w:t>
      </w:r>
    </w:p>
    <w:p w:rsidR="003D65C2" w:rsidRDefault="00724DE9">
      <w:pPr>
        <w:spacing w:before="195" w:line="510" w:lineRule="exact"/>
        <w:ind w:left="649"/>
        <w:rPr>
          <w:rFonts w:ascii="SimSun" w:eastAsia="SimSun" w:hAnsi="SimSun" w:cs="SimSun"/>
          <w:sz w:val="31"/>
          <w:szCs w:val="31"/>
        </w:rPr>
      </w:pPr>
      <w:r>
        <w:rPr>
          <w:rFonts w:ascii="SimSun" w:eastAsia="SimSun" w:hAnsi="SimSun" w:cs="SimSun"/>
          <w:spacing w:val="11"/>
          <w:position w:val="14"/>
          <w:sz w:val="31"/>
          <w:szCs w:val="31"/>
        </w:rPr>
        <w:t>中心城区城市道路占用、挖掘修复、绿化迁移管养等费用</w:t>
      </w:r>
    </w:p>
    <w:p w:rsidR="003D65C2" w:rsidRDefault="00724DE9">
      <w:pPr>
        <w:spacing w:before="1" w:line="219" w:lineRule="auto"/>
        <w:rPr>
          <w:rFonts w:ascii="SimSun" w:eastAsia="SimSun" w:hAnsi="SimSun" w:cs="SimSun"/>
          <w:sz w:val="31"/>
          <w:szCs w:val="31"/>
        </w:rPr>
      </w:pPr>
      <w:r>
        <w:rPr>
          <w:rFonts w:ascii="SimSun" w:eastAsia="SimSun" w:hAnsi="SimSun" w:cs="SimSun"/>
          <w:spacing w:val="-6"/>
          <w:sz w:val="31"/>
          <w:szCs w:val="31"/>
        </w:rPr>
        <w:t>由县财政承担。</w:t>
      </w:r>
    </w:p>
    <w:p w:rsidR="003D65C2" w:rsidRDefault="00724DE9">
      <w:pPr>
        <w:spacing w:before="138" w:line="222" w:lineRule="auto"/>
        <w:ind w:left="654"/>
        <w:outlineLvl w:val="0"/>
        <w:rPr>
          <w:rFonts w:ascii="SimHei" w:eastAsia="SimHei" w:hAnsi="SimHei" w:cs="SimHei"/>
          <w:sz w:val="31"/>
          <w:szCs w:val="31"/>
        </w:rPr>
      </w:pPr>
      <w:r>
        <w:rPr>
          <w:rFonts w:ascii="SimHei" w:eastAsia="SimHei" w:hAnsi="SimHei" w:cs="SimHei"/>
          <w:b/>
          <w:bCs/>
          <w:spacing w:val="-22"/>
          <w:sz w:val="31"/>
          <w:szCs w:val="31"/>
        </w:rPr>
        <w:t>四、申报与审批</w:t>
      </w:r>
    </w:p>
    <w:p w:rsidR="003D65C2" w:rsidRDefault="00724DE9">
      <w:pPr>
        <w:spacing w:before="169" w:line="304" w:lineRule="auto"/>
        <w:ind w:right="172" w:firstLine="649"/>
        <w:rPr>
          <w:rFonts w:ascii="SimSun" w:eastAsia="SimSun" w:hAnsi="SimSun" w:cs="SimSun"/>
          <w:sz w:val="31"/>
          <w:szCs w:val="31"/>
        </w:rPr>
      </w:pPr>
      <w:r>
        <w:rPr>
          <w:rFonts w:ascii="SimSun" w:eastAsia="SimSun" w:hAnsi="SimSun" w:cs="SimSun"/>
          <w:spacing w:val="8"/>
          <w:sz w:val="31"/>
          <w:szCs w:val="31"/>
        </w:rPr>
        <w:t>中心城区供水供气企业为申报主体，提出城市道路占用、</w:t>
      </w:r>
      <w:r>
        <w:rPr>
          <w:rFonts w:ascii="SimSun" w:eastAsia="SimSun" w:hAnsi="SimSun" w:cs="SimSun"/>
          <w:spacing w:val="11"/>
          <w:sz w:val="31"/>
          <w:szCs w:val="31"/>
        </w:rPr>
        <w:t>挖掘修复、绿化迁移管养申请，填写《祁门县中心城区道</w:t>
      </w:r>
      <w:r>
        <w:rPr>
          <w:rFonts w:ascii="SimSun" w:eastAsia="SimSun" w:hAnsi="SimSun" w:cs="SimSun"/>
          <w:spacing w:val="10"/>
          <w:sz w:val="31"/>
          <w:szCs w:val="31"/>
        </w:rPr>
        <w:t>路占用、挖掘修复、绿化迁移管养费用审批表》。县住建局和县财</w:t>
      </w:r>
      <w:r>
        <w:rPr>
          <w:rFonts w:ascii="SimSun" w:eastAsia="SimSun" w:hAnsi="SimSun" w:cs="SimSun"/>
          <w:spacing w:val="11"/>
          <w:sz w:val="31"/>
          <w:szCs w:val="31"/>
        </w:rPr>
        <w:t>政局按管理权限，受理申报单位在我县中心城区范围内符合条</w:t>
      </w:r>
    </w:p>
    <w:p w:rsidR="003D65C2" w:rsidRDefault="00724DE9">
      <w:pPr>
        <w:spacing w:before="1" w:line="219" w:lineRule="auto"/>
        <w:rPr>
          <w:rFonts w:ascii="SimSun" w:eastAsia="SimSun" w:hAnsi="SimSun" w:cs="SimSun"/>
          <w:sz w:val="31"/>
          <w:szCs w:val="31"/>
        </w:rPr>
      </w:pPr>
      <w:r>
        <w:rPr>
          <w:rFonts w:ascii="SimSun" w:eastAsia="SimSun" w:hAnsi="SimSun" w:cs="SimSun"/>
          <w:spacing w:val="6"/>
          <w:sz w:val="31"/>
          <w:szCs w:val="31"/>
        </w:rPr>
        <w:t>件的道路占用、挖掘修复、绿化迁移管养费用申请，并审批。</w:t>
      </w:r>
    </w:p>
    <w:p w:rsidR="003D65C2" w:rsidRDefault="00724DE9">
      <w:pPr>
        <w:spacing w:before="157" w:line="219" w:lineRule="auto"/>
        <w:ind w:left="654"/>
        <w:outlineLvl w:val="0"/>
        <w:rPr>
          <w:rFonts w:ascii="SimSun" w:eastAsia="SimSun" w:hAnsi="SimSun" w:cs="SimSun"/>
          <w:sz w:val="31"/>
          <w:szCs w:val="31"/>
        </w:rPr>
      </w:pPr>
      <w:r>
        <w:rPr>
          <w:rFonts w:ascii="SimSun" w:eastAsia="SimSun" w:hAnsi="SimSun" w:cs="SimSun"/>
          <w:b/>
          <w:bCs/>
          <w:spacing w:val="-22"/>
          <w:sz w:val="31"/>
          <w:szCs w:val="31"/>
        </w:rPr>
        <w:t>五、费用结算</w:t>
      </w:r>
    </w:p>
    <w:p w:rsidR="003D65C2" w:rsidRDefault="00724DE9">
      <w:pPr>
        <w:spacing w:before="185" w:line="310" w:lineRule="auto"/>
        <w:ind w:right="188" w:firstLine="649"/>
        <w:rPr>
          <w:rFonts w:ascii="SimSun" w:eastAsia="SimSun" w:hAnsi="SimSun" w:cs="SimSun"/>
          <w:sz w:val="31"/>
          <w:szCs w:val="31"/>
        </w:rPr>
      </w:pPr>
      <w:r>
        <w:rPr>
          <w:rFonts w:ascii="SimSun" w:eastAsia="SimSun" w:hAnsi="SimSun" w:cs="SimSun"/>
          <w:spacing w:val="10"/>
          <w:sz w:val="31"/>
          <w:szCs w:val="31"/>
        </w:rPr>
        <w:t>祁门县阊源供水有限责任公司、祁门县中燃城市燃气发展有限公司将费用清单经县住建部门审核后报县财政局，县财政</w:t>
      </w:r>
      <w:r>
        <w:rPr>
          <w:rFonts w:ascii="SimSun" w:eastAsia="SimSun" w:hAnsi="SimSun" w:cs="SimSun"/>
          <w:spacing w:val="9"/>
          <w:sz w:val="31"/>
          <w:szCs w:val="31"/>
        </w:rPr>
        <w:t>局据实列入预算，直接拨付给祁门县阊源供水有限责任公司、</w:t>
      </w:r>
    </w:p>
    <w:p w:rsidR="003D65C2" w:rsidRDefault="00724DE9">
      <w:pPr>
        <w:spacing w:before="1" w:line="219" w:lineRule="auto"/>
        <w:rPr>
          <w:rFonts w:ascii="SimSun" w:eastAsia="SimSun" w:hAnsi="SimSun" w:cs="SimSun"/>
          <w:sz w:val="31"/>
          <w:szCs w:val="31"/>
        </w:rPr>
      </w:pPr>
      <w:r>
        <w:rPr>
          <w:rFonts w:ascii="SimSun" w:eastAsia="SimSun" w:hAnsi="SimSun" w:cs="SimSun"/>
          <w:spacing w:val="4"/>
          <w:sz w:val="31"/>
          <w:szCs w:val="31"/>
        </w:rPr>
        <w:t>祁门县中燃城市燃气发展有限公司。</w:t>
      </w:r>
    </w:p>
    <w:p w:rsidR="003D65C2" w:rsidRDefault="003D65C2">
      <w:pPr>
        <w:spacing w:line="287" w:lineRule="auto"/>
      </w:pPr>
    </w:p>
    <w:p w:rsidR="003D65C2" w:rsidRDefault="003D65C2">
      <w:pPr>
        <w:spacing w:line="288" w:lineRule="auto"/>
      </w:pPr>
    </w:p>
    <w:p w:rsidR="003D65C2" w:rsidRDefault="00724DE9">
      <w:pPr>
        <w:spacing w:before="101" w:line="219" w:lineRule="auto"/>
        <w:ind w:left="649"/>
        <w:rPr>
          <w:rFonts w:ascii="SimSun" w:eastAsia="SimSun" w:hAnsi="SimSun" w:cs="SimSun"/>
          <w:sz w:val="31"/>
          <w:szCs w:val="31"/>
        </w:rPr>
      </w:pPr>
      <w:r>
        <w:rPr>
          <w:rFonts w:ascii="SimSun" w:eastAsia="SimSun" w:hAnsi="SimSun" w:cs="SimSun"/>
          <w:spacing w:val="-1"/>
          <w:sz w:val="31"/>
          <w:szCs w:val="31"/>
        </w:rPr>
        <w:t>附件：《祁门县中心城区道路占用、挖掘修复、绿化</w:t>
      </w:r>
      <w:r>
        <w:rPr>
          <w:rFonts w:ascii="SimSun" w:eastAsia="SimSun" w:hAnsi="SimSun" w:cs="SimSun"/>
          <w:spacing w:val="-2"/>
          <w:sz w:val="31"/>
          <w:szCs w:val="31"/>
        </w:rPr>
        <w:t>迁移</w:t>
      </w:r>
    </w:p>
    <w:p w:rsidR="003D65C2" w:rsidRDefault="00724DE9">
      <w:pPr>
        <w:spacing w:before="134" w:line="219" w:lineRule="auto"/>
        <w:rPr>
          <w:rFonts w:ascii="SimSun" w:eastAsia="SimSun" w:hAnsi="SimSun" w:cs="SimSun"/>
          <w:sz w:val="31"/>
          <w:szCs w:val="31"/>
        </w:rPr>
      </w:pPr>
      <w:r>
        <w:drawing>
          <wp:anchor distT="0" distB="0" distL="0" distR="0" simplePos="0" relativeHeight="251661312" behindDoc="0" locked="0" layoutInCell="1" allowOverlap="1">
            <wp:simplePos x="0" y="0"/>
            <wp:positionH relativeFrom="column">
              <wp:posOffset>425506</wp:posOffset>
            </wp:positionH>
            <wp:positionV relativeFrom="paragraph">
              <wp:posOffset>134653</wp:posOffset>
            </wp:positionV>
            <wp:extent cx="1530342" cy="1524023"/>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1530342" cy="1524023"/>
                    </a:xfrm>
                    <a:prstGeom prst="rect">
                      <a:avLst/>
                    </a:prstGeom>
                  </pic:spPr>
                </pic:pic>
              </a:graphicData>
            </a:graphic>
          </wp:anchor>
        </w:drawing>
      </w:r>
      <w:r>
        <w:rPr>
          <w:rFonts w:ascii="SimSun" w:eastAsia="SimSun" w:hAnsi="SimSun" w:cs="SimSun"/>
          <w:spacing w:val="6"/>
          <w:sz w:val="31"/>
          <w:szCs w:val="31"/>
        </w:rPr>
        <w:t>管养费用审批表》</w:t>
      </w:r>
    </w:p>
    <w:p w:rsidR="003D65C2" w:rsidRDefault="003D65C2">
      <w:pPr>
        <w:spacing w:line="328" w:lineRule="auto"/>
      </w:pPr>
    </w:p>
    <w:p w:rsidR="003D65C2" w:rsidRDefault="003D65C2">
      <w:pPr>
        <w:spacing w:line="329" w:lineRule="auto"/>
      </w:pPr>
    </w:p>
    <w:p w:rsidR="003D65C2" w:rsidRDefault="003D65C2">
      <w:pPr>
        <w:spacing w:before="102" w:line="219" w:lineRule="auto"/>
        <w:rPr>
          <w:rFonts w:ascii="SimSun" w:eastAsia="SimSun" w:hAnsi="SimSun" w:cs="SimSun"/>
          <w:sz w:val="31"/>
          <w:szCs w:val="31"/>
        </w:rPr>
      </w:pPr>
      <w:r w:rsidRPr="003D65C2">
        <w:rPr>
          <w:rFonts w:eastAsia="Arial"/>
        </w:rPr>
        <w:pict>
          <v:shapetype id="_x0000_t202" coordsize="21600,21600" o:spt="202" path="m,l,21600r21600,l21600,xe">
            <v:stroke joinstyle="miter"/>
            <v:path gradientshapeok="t" o:connecttype="rect"/>
          </v:shapetype>
          <v:shape id="_x0000_s1026" type="#_x0000_t202" style="position:absolute;margin-left:294.5pt;margin-top:5.05pt;width:95.4pt;height:20.45pt;z-index:251659264;mso-position-horizontal-relative:text;mso-position-vertical-relative:text" filled="f" stroked="f">
            <v:textbox inset="0,0,0,0">
              <w:txbxContent>
                <w:p w:rsidR="003D65C2" w:rsidRDefault="00724DE9">
                  <w:pPr>
                    <w:spacing w:before="20" w:line="219" w:lineRule="auto"/>
                    <w:ind w:left="20"/>
                    <w:rPr>
                      <w:rFonts w:ascii="SimSun" w:eastAsia="SimSun" w:hAnsi="SimSun" w:cs="SimSun"/>
                      <w:sz w:val="31"/>
                      <w:szCs w:val="31"/>
                    </w:rPr>
                  </w:pPr>
                  <w:r>
                    <w:rPr>
                      <w:rFonts w:ascii="SimSun" w:eastAsia="SimSun" w:hAnsi="SimSun" w:cs="SimSun"/>
                      <w:spacing w:val="1"/>
                      <w:sz w:val="31"/>
                      <w:szCs w:val="31"/>
                    </w:rPr>
                    <w:t>祁门县财政局</w:t>
                  </w:r>
                </w:p>
              </w:txbxContent>
            </v:textbox>
          </v:shape>
        </w:pict>
      </w:r>
      <w:r w:rsidR="00724DE9">
        <w:rPr>
          <w:rFonts w:ascii="SimSun" w:eastAsia="SimSun" w:hAnsi="SimSun" w:cs="SimSun"/>
          <w:spacing w:val="6"/>
          <w:sz w:val="31"/>
          <w:szCs w:val="31"/>
        </w:rPr>
        <w:t>祁门县住房和城乡建设局</w:t>
      </w:r>
    </w:p>
    <w:p w:rsidR="003D65C2" w:rsidRDefault="00724DE9">
      <w:pPr>
        <w:spacing w:before="212" w:line="219" w:lineRule="auto"/>
        <w:ind w:left="5810"/>
        <w:rPr>
          <w:rFonts w:ascii="SimSun" w:eastAsia="SimSun" w:hAnsi="SimSun" w:cs="SimSun"/>
          <w:sz w:val="31"/>
          <w:szCs w:val="31"/>
        </w:rPr>
      </w:pPr>
      <w:r>
        <w:drawing>
          <wp:anchor distT="0" distB="0" distL="0" distR="0" simplePos="0" relativeHeight="251660288" behindDoc="0" locked="0" layoutInCell="1" allowOverlap="1">
            <wp:simplePos x="0" y="0"/>
            <wp:positionH relativeFrom="column">
              <wp:posOffset>3606792</wp:posOffset>
            </wp:positionH>
            <wp:positionV relativeFrom="paragraph">
              <wp:posOffset>-762171</wp:posOffset>
            </wp:positionV>
            <wp:extent cx="1485910" cy="1530332"/>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1485910" cy="1530332"/>
                    </a:xfrm>
                    <a:prstGeom prst="rect">
                      <a:avLst/>
                    </a:prstGeom>
                  </pic:spPr>
                </pic:pic>
              </a:graphicData>
            </a:graphic>
          </wp:anchor>
        </w:drawing>
      </w:r>
      <w:r>
        <w:rPr>
          <w:rFonts w:ascii="SimSun" w:eastAsia="SimSun" w:hAnsi="SimSun" w:cs="SimSun"/>
          <w:spacing w:val="2"/>
          <w:sz w:val="31"/>
          <w:szCs w:val="31"/>
        </w:rPr>
        <w:t>2022</w:t>
      </w:r>
      <w:r>
        <w:rPr>
          <w:rFonts w:ascii="SimSun" w:eastAsia="SimSun" w:hAnsi="SimSun" w:cs="SimSun"/>
          <w:spacing w:val="2"/>
          <w:sz w:val="31"/>
          <w:szCs w:val="31"/>
        </w:rPr>
        <w:t>年</w:t>
      </w:r>
      <w:r>
        <w:rPr>
          <w:rFonts w:ascii="SimSun" w:eastAsia="SimSun" w:hAnsi="SimSun" w:cs="SimSun"/>
          <w:spacing w:val="2"/>
          <w:sz w:val="31"/>
          <w:szCs w:val="31"/>
        </w:rPr>
        <w:t>10</w:t>
      </w:r>
      <w:r>
        <w:rPr>
          <w:rFonts w:ascii="SimSun" w:eastAsia="SimSun" w:hAnsi="SimSun" w:cs="SimSun"/>
          <w:spacing w:val="2"/>
          <w:sz w:val="31"/>
          <w:szCs w:val="31"/>
        </w:rPr>
        <w:t>月</w:t>
      </w:r>
      <w:r>
        <w:rPr>
          <w:rFonts w:ascii="SimSun" w:eastAsia="SimSun" w:hAnsi="SimSun" w:cs="SimSun"/>
          <w:spacing w:val="2"/>
          <w:sz w:val="31"/>
          <w:szCs w:val="31"/>
        </w:rPr>
        <w:t>31</w:t>
      </w:r>
      <w:r>
        <w:rPr>
          <w:rFonts w:ascii="SimSun" w:eastAsia="SimSun" w:hAnsi="SimSun" w:cs="SimSun"/>
          <w:spacing w:val="2"/>
          <w:sz w:val="31"/>
          <w:szCs w:val="31"/>
        </w:rPr>
        <w:t>日</w:t>
      </w:r>
    </w:p>
    <w:p w:rsidR="003D65C2" w:rsidRDefault="003D65C2">
      <w:pPr>
        <w:sectPr w:rsidR="003D65C2">
          <w:headerReference w:type="default" r:id="rId11"/>
          <w:pgSz w:w="11900" w:h="16840"/>
          <w:pgMar w:top="400" w:right="1484" w:bottom="0" w:left="1569" w:header="0" w:footer="0" w:gutter="0"/>
          <w:cols w:space="720"/>
        </w:sectPr>
      </w:pPr>
    </w:p>
    <w:p w:rsidR="003D65C2" w:rsidRDefault="003D65C2">
      <w:pPr>
        <w:spacing w:line="283" w:lineRule="auto"/>
      </w:pPr>
    </w:p>
    <w:p w:rsidR="003D65C2" w:rsidRDefault="003D65C2">
      <w:pPr>
        <w:spacing w:line="283" w:lineRule="auto"/>
      </w:pPr>
    </w:p>
    <w:p w:rsidR="003D65C2" w:rsidRDefault="003D65C2">
      <w:pPr>
        <w:spacing w:line="284" w:lineRule="auto"/>
      </w:pPr>
    </w:p>
    <w:p w:rsidR="003D65C2" w:rsidRDefault="003D65C2">
      <w:pPr>
        <w:spacing w:line="284" w:lineRule="auto"/>
      </w:pPr>
    </w:p>
    <w:p w:rsidR="003D65C2" w:rsidRDefault="003D65C2">
      <w:pPr>
        <w:spacing w:line="284" w:lineRule="auto"/>
      </w:pPr>
    </w:p>
    <w:p w:rsidR="003D65C2" w:rsidRDefault="00724DE9">
      <w:pPr>
        <w:spacing w:before="104" w:line="219" w:lineRule="auto"/>
        <w:ind w:left="5"/>
        <w:rPr>
          <w:rFonts w:ascii="SimSun" w:eastAsia="SimSun" w:hAnsi="SimSun" w:cs="SimSun"/>
          <w:sz w:val="32"/>
          <w:szCs w:val="32"/>
        </w:rPr>
      </w:pPr>
      <w:r>
        <w:rPr>
          <w:rFonts w:ascii="SimSun" w:eastAsia="SimSun" w:hAnsi="SimSun" w:cs="SimSun"/>
          <w:spacing w:val="3"/>
          <w:sz w:val="32"/>
          <w:szCs w:val="32"/>
        </w:rPr>
        <w:t>附件：</w:t>
      </w:r>
    </w:p>
    <w:p w:rsidR="003D65C2" w:rsidRDefault="00724DE9">
      <w:pPr>
        <w:spacing w:before="150" w:line="690" w:lineRule="exact"/>
        <w:ind w:left="681"/>
        <w:rPr>
          <w:rFonts w:ascii="SimSun" w:eastAsia="SimSun" w:hAnsi="SimSun" w:cs="SimSun"/>
          <w:sz w:val="44"/>
          <w:szCs w:val="44"/>
        </w:rPr>
      </w:pPr>
      <w:r>
        <w:rPr>
          <w:rFonts w:ascii="SimSun" w:eastAsia="SimSun" w:hAnsi="SimSun" w:cs="SimSun"/>
          <w:b/>
          <w:bCs/>
          <w:spacing w:val="-10"/>
          <w:position w:val="17"/>
          <w:sz w:val="44"/>
          <w:szCs w:val="44"/>
        </w:rPr>
        <w:t>祁门县中心城区道路占用、挖掘修复、</w:t>
      </w:r>
    </w:p>
    <w:p w:rsidR="003D65C2" w:rsidRDefault="00724DE9">
      <w:pPr>
        <w:spacing w:line="219" w:lineRule="auto"/>
        <w:ind w:left="1971"/>
        <w:rPr>
          <w:rFonts w:ascii="SimSun" w:eastAsia="SimSun" w:hAnsi="SimSun" w:cs="SimSun"/>
          <w:sz w:val="44"/>
          <w:szCs w:val="44"/>
        </w:rPr>
      </w:pPr>
      <w:r>
        <w:rPr>
          <w:rFonts w:ascii="SimSun" w:eastAsia="SimSun" w:hAnsi="SimSun" w:cs="SimSun"/>
          <w:b/>
          <w:bCs/>
          <w:spacing w:val="-3"/>
          <w:sz w:val="44"/>
          <w:szCs w:val="44"/>
        </w:rPr>
        <w:t>绿化迁移管养费用审批表</w:t>
      </w:r>
    </w:p>
    <w:p w:rsidR="003D65C2" w:rsidRDefault="003D65C2"/>
    <w:p w:rsidR="003D65C2" w:rsidRDefault="003D65C2">
      <w:pPr>
        <w:spacing w:line="29" w:lineRule="exact"/>
      </w:pPr>
    </w:p>
    <w:p w:rsidR="003D65C2" w:rsidRDefault="003D65C2">
      <w:pPr>
        <w:sectPr w:rsidR="003D65C2">
          <w:pgSz w:w="12290" w:h="17110"/>
          <w:pgMar w:top="400" w:right="1637" w:bottom="0" w:left="1694" w:header="0" w:footer="0" w:gutter="0"/>
          <w:cols w:space="720" w:equalWidth="0">
            <w:col w:w="8958" w:space="0"/>
          </w:cols>
        </w:sectPr>
      </w:pPr>
    </w:p>
    <w:p w:rsidR="003D65C2" w:rsidRDefault="00724DE9">
      <w:pPr>
        <w:spacing w:before="44" w:line="219" w:lineRule="auto"/>
        <w:ind w:left="45"/>
        <w:rPr>
          <w:rFonts w:ascii="SimSun" w:eastAsia="SimSun" w:hAnsi="SimSun" w:cs="SimSun"/>
        </w:rPr>
      </w:pPr>
      <w:r>
        <w:rPr>
          <w:rFonts w:ascii="SimSun" w:eastAsia="SimSun" w:hAnsi="SimSun" w:cs="SimSun"/>
          <w:spacing w:val="20"/>
        </w:rPr>
        <w:lastRenderedPageBreak/>
        <w:t>申报单位：</w:t>
      </w:r>
    </w:p>
    <w:p w:rsidR="003D65C2" w:rsidRDefault="00724DE9">
      <w:pPr>
        <w:spacing w:line="14" w:lineRule="auto"/>
        <w:rPr>
          <w:sz w:val="2"/>
        </w:rPr>
      </w:pPr>
      <w:r>
        <w:rPr>
          <w:rFonts w:eastAsia="Arial"/>
          <w:sz w:val="2"/>
          <w:szCs w:val="2"/>
        </w:rPr>
        <w:br w:type="column"/>
      </w:r>
    </w:p>
    <w:p w:rsidR="003D65C2" w:rsidRDefault="00724DE9">
      <w:pPr>
        <w:spacing w:before="83" w:line="184" w:lineRule="auto"/>
        <w:rPr>
          <w:rFonts w:ascii="SimSun" w:eastAsia="SimSun" w:hAnsi="SimSun" w:cs="SimSun"/>
          <w:sz w:val="22"/>
          <w:szCs w:val="22"/>
        </w:rPr>
      </w:pPr>
      <w:r>
        <w:rPr>
          <w:rFonts w:ascii="SimSun" w:eastAsia="SimSun" w:hAnsi="SimSun" w:cs="SimSun"/>
          <w:spacing w:val="-9"/>
          <w:sz w:val="22"/>
          <w:szCs w:val="22"/>
        </w:rPr>
        <w:t>申报时间：</w:t>
      </w:r>
    </w:p>
    <w:p w:rsidR="003D65C2" w:rsidRDefault="003D65C2">
      <w:pPr>
        <w:sectPr w:rsidR="003D65C2">
          <w:type w:val="continuous"/>
          <w:pgSz w:w="12290" w:h="17110"/>
          <w:pgMar w:top="400" w:right="1637" w:bottom="0" w:left="1694" w:header="0" w:footer="0" w:gutter="0"/>
          <w:cols w:num="2" w:space="720" w:equalWidth="0">
            <w:col w:w="6326" w:space="100"/>
            <w:col w:w="2533" w:space="0"/>
          </w:cols>
        </w:sectPr>
      </w:pPr>
    </w:p>
    <w:p w:rsidR="003D65C2" w:rsidRDefault="003D65C2">
      <w:pPr>
        <w:spacing w:line="116" w:lineRule="exact"/>
      </w:pPr>
    </w:p>
    <w:tbl>
      <w:tblPr>
        <w:tblStyle w:val="TableNormal"/>
        <w:tblW w:w="89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3"/>
        <w:gridCol w:w="6874"/>
      </w:tblGrid>
      <w:tr w:rsidR="003D65C2">
        <w:trPr>
          <w:trHeight w:val="674"/>
        </w:trPr>
        <w:tc>
          <w:tcPr>
            <w:tcW w:w="2073" w:type="dxa"/>
          </w:tcPr>
          <w:p w:rsidR="003D65C2" w:rsidRDefault="00724DE9">
            <w:pPr>
              <w:spacing w:before="225" w:line="220" w:lineRule="auto"/>
              <w:ind w:left="545"/>
              <w:rPr>
                <w:rFonts w:ascii="SimSun" w:eastAsia="SimSun" w:hAnsi="SimSun" w:cs="SimSun"/>
                <w:sz w:val="24"/>
                <w:szCs w:val="24"/>
              </w:rPr>
            </w:pPr>
            <w:r>
              <w:rPr>
                <w:rFonts w:ascii="SimSun" w:eastAsia="SimSun" w:hAnsi="SimSun" w:cs="SimSun"/>
                <w:spacing w:val="3"/>
                <w:sz w:val="24"/>
                <w:szCs w:val="24"/>
              </w:rPr>
              <w:t>项目名称</w:t>
            </w:r>
          </w:p>
        </w:tc>
        <w:tc>
          <w:tcPr>
            <w:tcW w:w="6874" w:type="dxa"/>
          </w:tcPr>
          <w:p w:rsidR="003D65C2" w:rsidRDefault="003D65C2"/>
        </w:tc>
      </w:tr>
      <w:tr w:rsidR="003D65C2">
        <w:trPr>
          <w:trHeight w:val="669"/>
        </w:trPr>
        <w:tc>
          <w:tcPr>
            <w:tcW w:w="2073" w:type="dxa"/>
          </w:tcPr>
          <w:p w:rsidR="003D65C2" w:rsidRDefault="00724DE9">
            <w:pPr>
              <w:spacing w:before="221" w:line="220" w:lineRule="auto"/>
              <w:ind w:left="545"/>
              <w:rPr>
                <w:rFonts w:ascii="SimSun" w:eastAsia="SimSun" w:hAnsi="SimSun" w:cs="SimSun"/>
                <w:sz w:val="24"/>
                <w:szCs w:val="24"/>
              </w:rPr>
            </w:pPr>
            <w:r>
              <w:rPr>
                <w:rFonts w:ascii="SimSun" w:eastAsia="SimSun" w:hAnsi="SimSun" w:cs="SimSun"/>
                <w:spacing w:val="5"/>
                <w:sz w:val="24"/>
                <w:szCs w:val="24"/>
              </w:rPr>
              <w:t>项目地点</w:t>
            </w:r>
          </w:p>
        </w:tc>
        <w:tc>
          <w:tcPr>
            <w:tcW w:w="6874" w:type="dxa"/>
          </w:tcPr>
          <w:p w:rsidR="003D65C2" w:rsidRDefault="003D65C2"/>
        </w:tc>
      </w:tr>
      <w:tr w:rsidR="003D65C2">
        <w:trPr>
          <w:trHeight w:val="669"/>
        </w:trPr>
        <w:tc>
          <w:tcPr>
            <w:tcW w:w="2073" w:type="dxa"/>
          </w:tcPr>
          <w:p w:rsidR="003D65C2" w:rsidRDefault="00724DE9">
            <w:pPr>
              <w:spacing w:before="222" w:line="219" w:lineRule="auto"/>
              <w:ind w:left="545"/>
              <w:rPr>
                <w:rFonts w:ascii="SimSun" w:eastAsia="SimSun" w:hAnsi="SimSun" w:cs="SimSun"/>
                <w:sz w:val="24"/>
                <w:szCs w:val="24"/>
              </w:rPr>
            </w:pPr>
            <w:r>
              <w:rPr>
                <w:rFonts w:ascii="SimSun" w:eastAsia="SimSun" w:hAnsi="SimSun" w:cs="SimSun"/>
                <w:spacing w:val="2"/>
                <w:sz w:val="24"/>
                <w:szCs w:val="24"/>
              </w:rPr>
              <w:t>申请单位</w:t>
            </w:r>
          </w:p>
        </w:tc>
        <w:tc>
          <w:tcPr>
            <w:tcW w:w="6874" w:type="dxa"/>
          </w:tcPr>
          <w:p w:rsidR="003D65C2" w:rsidRDefault="003D65C2"/>
        </w:tc>
      </w:tr>
      <w:tr w:rsidR="003D65C2">
        <w:trPr>
          <w:trHeight w:val="2098"/>
        </w:trPr>
        <w:tc>
          <w:tcPr>
            <w:tcW w:w="2073" w:type="dxa"/>
          </w:tcPr>
          <w:p w:rsidR="003D65C2" w:rsidRDefault="003D65C2">
            <w:pPr>
              <w:spacing w:line="246" w:lineRule="auto"/>
            </w:pPr>
          </w:p>
          <w:p w:rsidR="003D65C2" w:rsidRDefault="003D65C2">
            <w:pPr>
              <w:spacing w:line="246" w:lineRule="auto"/>
            </w:pPr>
          </w:p>
          <w:p w:rsidR="003D65C2" w:rsidRDefault="00724DE9">
            <w:pPr>
              <w:spacing w:before="78" w:line="219" w:lineRule="auto"/>
              <w:ind w:left="65"/>
              <w:rPr>
                <w:rFonts w:ascii="SimSun" w:eastAsia="SimSun" w:hAnsi="SimSun" w:cs="SimSun"/>
                <w:sz w:val="24"/>
                <w:szCs w:val="24"/>
              </w:rPr>
            </w:pPr>
            <w:r>
              <w:rPr>
                <w:rFonts w:ascii="SimSun" w:eastAsia="SimSun" w:hAnsi="SimSun" w:cs="SimSun"/>
                <w:spacing w:val="-1"/>
                <w:sz w:val="24"/>
                <w:szCs w:val="24"/>
              </w:rPr>
              <w:t>道路挖掘、绿化迁</w:t>
            </w:r>
          </w:p>
          <w:p w:rsidR="003D65C2" w:rsidRDefault="00724DE9">
            <w:pPr>
              <w:spacing w:before="95" w:line="219" w:lineRule="auto"/>
              <w:ind w:left="425"/>
              <w:rPr>
                <w:rFonts w:ascii="SimSun" w:eastAsia="SimSun" w:hAnsi="SimSun" w:cs="SimSun"/>
                <w:sz w:val="24"/>
                <w:szCs w:val="24"/>
              </w:rPr>
            </w:pPr>
            <w:r>
              <w:rPr>
                <w:rFonts w:ascii="SimSun" w:eastAsia="SimSun" w:hAnsi="SimSun" w:cs="SimSun"/>
                <w:spacing w:val="-2"/>
                <w:sz w:val="24"/>
                <w:szCs w:val="24"/>
              </w:rPr>
              <w:t>移管养工程</w:t>
            </w:r>
          </w:p>
          <w:p w:rsidR="003D65C2" w:rsidRDefault="00724DE9">
            <w:pPr>
              <w:spacing w:before="125" w:line="219" w:lineRule="auto"/>
              <w:ind w:left="785"/>
              <w:rPr>
                <w:rFonts w:ascii="SimSun" w:eastAsia="SimSun" w:hAnsi="SimSun" w:cs="SimSun"/>
                <w:sz w:val="24"/>
                <w:szCs w:val="24"/>
              </w:rPr>
            </w:pPr>
            <w:r>
              <w:rPr>
                <w:rFonts w:ascii="SimSun" w:eastAsia="SimSun" w:hAnsi="SimSun" w:cs="SimSun"/>
                <w:spacing w:val="6"/>
                <w:sz w:val="24"/>
                <w:szCs w:val="24"/>
              </w:rPr>
              <w:t>内容</w:t>
            </w:r>
          </w:p>
        </w:tc>
        <w:tc>
          <w:tcPr>
            <w:tcW w:w="6874" w:type="dxa"/>
          </w:tcPr>
          <w:p w:rsidR="003D65C2" w:rsidRDefault="003D65C2">
            <w:pPr>
              <w:spacing w:line="341" w:lineRule="auto"/>
            </w:pPr>
          </w:p>
          <w:p w:rsidR="003D65C2" w:rsidRDefault="003D65C2">
            <w:pPr>
              <w:spacing w:line="342" w:lineRule="auto"/>
            </w:pPr>
          </w:p>
          <w:p w:rsidR="003D65C2" w:rsidRDefault="00724DE9">
            <w:pPr>
              <w:spacing w:before="74" w:line="273" w:lineRule="auto"/>
              <w:ind w:left="92" w:firstLine="129"/>
              <w:rPr>
                <w:rFonts w:ascii="SimSun" w:eastAsia="SimSun" w:hAnsi="SimSun" w:cs="SimSun"/>
                <w:sz w:val="23"/>
                <w:szCs w:val="23"/>
              </w:rPr>
            </w:pPr>
            <w:r>
              <w:rPr>
                <w:rFonts w:ascii="SimSun" w:eastAsia="SimSun" w:hAnsi="SimSun" w:cs="SimSun"/>
                <w:spacing w:val="10"/>
                <w:sz w:val="23"/>
                <w:szCs w:val="23"/>
              </w:rPr>
              <w:t>(</w:t>
            </w:r>
            <w:r>
              <w:rPr>
                <w:rFonts w:ascii="SimSun" w:eastAsia="SimSun" w:hAnsi="SimSun" w:cs="SimSun"/>
                <w:spacing w:val="10"/>
                <w:sz w:val="23"/>
                <w:szCs w:val="23"/>
              </w:rPr>
              <w:t>附工程结算审核表、施工方案、现场签证、影</w:t>
            </w:r>
            <w:r>
              <w:rPr>
                <w:rFonts w:ascii="SimSun" w:eastAsia="SimSun" w:hAnsi="SimSun" w:cs="SimSun"/>
                <w:spacing w:val="9"/>
                <w:sz w:val="23"/>
                <w:szCs w:val="23"/>
              </w:rPr>
              <w:t>像资料等相关材</w:t>
            </w:r>
            <w:r>
              <w:rPr>
                <w:rFonts w:ascii="SimSun" w:eastAsia="SimSun" w:hAnsi="SimSun" w:cs="SimSun"/>
                <w:spacing w:val="7"/>
                <w:sz w:val="23"/>
                <w:szCs w:val="23"/>
              </w:rPr>
              <w:t>料；费用超过</w:t>
            </w:r>
            <w:r>
              <w:rPr>
                <w:rFonts w:ascii="SimSun" w:eastAsia="SimSun" w:hAnsi="SimSun" w:cs="SimSun"/>
                <w:spacing w:val="7"/>
                <w:sz w:val="23"/>
                <w:szCs w:val="23"/>
              </w:rPr>
              <w:t>50</w:t>
            </w:r>
            <w:r>
              <w:rPr>
                <w:rFonts w:ascii="SimSun" w:eastAsia="SimSun" w:hAnsi="SimSun" w:cs="SimSun"/>
                <w:spacing w:val="7"/>
                <w:sz w:val="23"/>
                <w:szCs w:val="23"/>
              </w:rPr>
              <w:t>万元的，需委托第三方专业机构出具审计报告。</w:t>
            </w:r>
            <w:r>
              <w:rPr>
                <w:rFonts w:ascii="SimSun" w:eastAsia="SimSun" w:hAnsi="SimSun" w:cs="SimSun"/>
                <w:spacing w:val="7"/>
                <w:sz w:val="23"/>
                <w:szCs w:val="23"/>
              </w:rPr>
              <w:t>)</w:t>
            </w:r>
          </w:p>
        </w:tc>
      </w:tr>
      <w:tr w:rsidR="003D65C2">
        <w:trPr>
          <w:trHeight w:val="1249"/>
        </w:trPr>
        <w:tc>
          <w:tcPr>
            <w:tcW w:w="2073" w:type="dxa"/>
          </w:tcPr>
          <w:p w:rsidR="003D65C2" w:rsidRDefault="003D65C2">
            <w:pPr>
              <w:spacing w:line="245" w:lineRule="auto"/>
            </w:pPr>
          </w:p>
          <w:p w:rsidR="003D65C2" w:rsidRDefault="00724DE9">
            <w:pPr>
              <w:spacing w:before="78" w:line="219" w:lineRule="auto"/>
              <w:ind w:left="305"/>
              <w:rPr>
                <w:rFonts w:ascii="SimSun" w:eastAsia="SimSun" w:hAnsi="SimSun" w:cs="SimSun"/>
                <w:sz w:val="24"/>
                <w:szCs w:val="24"/>
              </w:rPr>
            </w:pPr>
            <w:r>
              <w:rPr>
                <w:rFonts w:ascii="SimSun" w:eastAsia="SimSun" w:hAnsi="SimSun" w:cs="SimSun"/>
                <w:spacing w:val="4"/>
                <w:sz w:val="24"/>
                <w:szCs w:val="24"/>
              </w:rPr>
              <w:t>申请减免费用</w:t>
            </w:r>
          </w:p>
          <w:p w:rsidR="003D65C2" w:rsidRDefault="00724DE9">
            <w:pPr>
              <w:spacing w:before="146" w:line="220" w:lineRule="auto"/>
              <w:ind w:left="785"/>
              <w:rPr>
                <w:rFonts w:ascii="SimSun" w:eastAsia="SimSun" w:hAnsi="SimSun" w:cs="SimSun"/>
                <w:sz w:val="24"/>
                <w:szCs w:val="24"/>
              </w:rPr>
            </w:pPr>
            <w:r>
              <w:rPr>
                <w:rFonts w:ascii="SimSun" w:eastAsia="SimSun" w:hAnsi="SimSun" w:cs="SimSun"/>
                <w:spacing w:val="17"/>
                <w:sz w:val="24"/>
                <w:szCs w:val="24"/>
              </w:rPr>
              <w:t>(</w:t>
            </w:r>
            <w:r>
              <w:rPr>
                <w:rFonts w:ascii="SimSun" w:eastAsia="SimSun" w:hAnsi="SimSun" w:cs="SimSun"/>
                <w:spacing w:val="17"/>
                <w:sz w:val="24"/>
                <w:szCs w:val="24"/>
              </w:rPr>
              <w:t>元</w:t>
            </w:r>
            <w:r>
              <w:rPr>
                <w:rFonts w:ascii="SimSun" w:eastAsia="SimSun" w:hAnsi="SimSun" w:cs="SimSun"/>
                <w:spacing w:val="17"/>
                <w:sz w:val="24"/>
                <w:szCs w:val="24"/>
              </w:rPr>
              <w:t>)</w:t>
            </w:r>
          </w:p>
        </w:tc>
        <w:tc>
          <w:tcPr>
            <w:tcW w:w="6874" w:type="dxa"/>
          </w:tcPr>
          <w:p w:rsidR="003D65C2" w:rsidRDefault="003D65C2"/>
        </w:tc>
      </w:tr>
      <w:tr w:rsidR="003D65C2">
        <w:trPr>
          <w:trHeight w:val="2267"/>
        </w:trPr>
        <w:tc>
          <w:tcPr>
            <w:tcW w:w="2073" w:type="dxa"/>
          </w:tcPr>
          <w:p w:rsidR="003D65C2" w:rsidRDefault="003D65C2">
            <w:pPr>
              <w:spacing w:line="314" w:lineRule="auto"/>
            </w:pPr>
          </w:p>
          <w:p w:rsidR="003D65C2" w:rsidRDefault="003D65C2">
            <w:pPr>
              <w:spacing w:line="314" w:lineRule="auto"/>
            </w:pPr>
          </w:p>
          <w:p w:rsidR="003D65C2" w:rsidRDefault="003D65C2">
            <w:pPr>
              <w:spacing w:line="314" w:lineRule="auto"/>
            </w:pPr>
          </w:p>
          <w:p w:rsidR="003D65C2" w:rsidRDefault="00724DE9">
            <w:pPr>
              <w:spacing w:before="78" w:line="219" w:lineRule="auto"/>
              <w:ind w:left="545"/>
              <w:rPr>
                <w:rFonts w:ascii="SimSun" w:eastAsia="SimSun" w:hAnsi="SimSun" w:cs="SimSun"/>
                <w:sz w:val="24"/>
                <w:szCs w:val="24"/>
              </w:rPr>
            </w:pPr>
            <w:r>
              <w:rPr>
                <w:rFonts w:ascii="SimSun" w:eastAsia="SimSun" w:hAnsi="SimSun" w:cs="SimSun"/>
                <w:spacing w:val="3"/>
                <w:sz w:val="24"/>
                <w:szCs w:val="24"/>
              </w:rPr>
              <w:t>初审意见</w:t>
            </w:r>
          </w:p>
        </w:tc>
        <w:tc>
          <w:tcPr>
            <w:tcW w:w="6874" w:type="dxa"/>
          </w:tcPr>
          <w:p w:rsidR="003D65C2" w:rsidRDefault="003D65C2">
            <w:pPr>
              <w:spacing w:line="272" w:lineRule="auto"/>
            </w:pPr>
          </w:p>
          <w:p w:rsidR="003D65C2" w:rsidRDefault="003D65C2">
            <w:pPr>
              <w:spacing w:line="272" w:lineRule="auto"/>
            </w:pPr>
          </w:p>
          <w:p w:rsidR="003D65C2" w:rsidRDefault="00724DE9">
            <w:pPr>
              <w:spacing w:before="78" w:line="219" w:lineRule="auto"/>
              <w:ind w:left="401"/>
              <w:rPr>
                <w:rFonts w:ascii="SimSun" w:eastAsia="SimSun" w:hAnsi="SimSun" w:cs="SimSun"/>
                <w:sz w:val="24"/>
                <w:szCs w:val="24"/>
              </w:rPr>
            </w:pPr>
            <w:r>
              <w:rPr>
                <w:rFonts w:ascii="SimSun" w:eastAsia="SimSun" w:hAnsi="SimSun" w:cs="SimSun"/>
                <w:spacing w:val="8"/>
                <w:sz w:val="24"/>
                <w:szCs w:val="24"/>
              </w:rPr>
              <w:t>(</w:t>
            </w:r>
            <w:r>
              <w:rPr>
                <w:rFonts w:ascii="SimSun" w:eastAsia="SimSun" w:hAnsi="SimSun" w:cs="SimSun"/>
                <w:spacing w:val="8"/>
                <w:sz w:val="24"/>
                <w:szCs w:val="24"/>
              </w:rPr>
              <w:t>住建部门</w:t>
            </w:r>
            <w:r>
              <w:rPr>
                <w:rFonts w:ascii="SimSun" w:eastAsia="SimSun" w:hAnsi="SimSun" w:cs="SimSun"/>
                <w:spacing w:val="8"/>
                <w:sz w:val="24"/>
                <w:szCs w:val="24"/>
              </w:rPr>
              <w:t>)</w:t>
            </w:r>
          </w:p>
          <w:p w:rsidR="003D65C2" w:rsidRDefault="003D65C2">
            <w:pPr>
              <w:spacing w:line="280" w:lineRule="auto"/>
            </w:pPr>
          </w:p>
          <w:p w:rsidR="003D65C2" w:rsidRDefault="003D65C2">
            <w:pPr>
              <w:spacing w:line="280" w:lineRule="auto"/>
            </w:pPr>
          </w:p>
          <w:p w:rsidR="003D65C2" w:rsidRDefault="003D65C2">
            <w:pPr>
              <w:spacing w:line="280" w:lineRule="auto"/>
            </w:pPr>
          </w:p>
          <w:p w:rsidR="003D65C2" w:rsidRDefault="00724DE9">
            <w:pPr>
              <w:spacing w:before="78" w:line="219" w:lineRule="auto"/>
              <w:ind w:left="3742"/>
              <w:rPr>
                <w:rFonts w:ascii="SimSun" w:eastAsia="SimSun" w:hAnsi="SimSun" w:cs="SimSun"/>
                <w:sz w:val="24"/>
                <w:szCs w:val="24"/>
              </w:rPr>
            </w:pPr>
            <w:r>
              <w:rPr>
                <w:rFonts w:ascii="SimSun" w:eastAsia="SimSun" w:hAnsi="SimSun" w:cs="SimSun"/>
                <w:spacing w:val="8"/>
                <w:sz w:val="24"/>
                <w:szCs w:val="24"/>
              </w:rPr>
              <w:t>(</w:t>
            </w:r>
            <w:r>
              <w:rPr>
                <w:rFonts w:ascii="SimSun" w:eastAsia="SimSun" w:hAnsi="SimSun" w:cs="SimSun"/>
                <w:spacing w:val="8"/>
                <w:sz w:val="24"/>
                <w:szCs w:val="24"/>
              </w:rPr>
              <w:t>签字盖章</w:t>
            </w:r>
            <w:r>
              <w:rPr>
                <w:rFonts w:ascii="SimSun" w:eastAsia="SimSun" w:hAnsi="SimSun" w:cs="SimSun"/>
                <w:spacing w:val="8"/>
                <w:sz w:val="24"/>
                <w:szCs w:val="24"/>
              </w:rPr>
              <w:t>)</w:t>
            </w:r>
          </w:p>
        </w:tc>
      </w:tr>
      <w:tr w:rsidR="003D65C2">
        <w:trPr>
          <w:trHeight w:val="2692"/>
        </w:trPr>
        <w:tc>
          <w:tcPr>
            <w:tcW w:w="2073" w:type="dxa"/>
          </w:tcPr>
          <w:p w:rsidR="003D65C2" w:rsidRDefault="003D65C2">
            <w:pPr>
              <w:spacing w:line="288" w:lineRule="auto"/>
            </w:pPr>
          </w:p>
          <w:p w:rsidR="003D65C2" w:rsidRDefault="003D65C2">
            <w:pPr>
              <w:spacing w:line="288" w:lineRule="auto"/>
            </w:pPr>
          </w:p>
          <w:p w:rsidR="003D65C2" w:rsidRDefault="003D65C2">
            <w:pPr>
              <w:spacing w:line="288" w:lineRule="auto"/>
            </w:pPr>
          </w:p>
          <w:p w:rsidR="003D65C2" w:rsidRDefault="003D65C2">
            <w:pPr>
              <w:spacing w:line="289" w:lineRule="auto"/>
            </w:pPr>
          </w:p>
          <w:p w:rsidR="003D65C2" w:rsidRDefault="00724DE9">
            <w:pPr>
              <w:spacing w:before="78" w:line="219" w:lineRule="auto"/>
              <w:ind w:left="545"/>
              <w:rPr>
                <w:rFonts w:ascii="SimSun" w:eastAsia="SimSun" w:hAnsi="SimSun" w:cs="SimSun"/>
                <w:sz w:val="24"/>
                <w:szCs w:val="24"/>
              </w:rPr>
            </w:pPr>
            <w:r>
              <w:rPr>
                <w:rFonts w:ascii="SimSun" w:eastAsia="SimSun" w:hAnsi="SimSun" w:cs="SimSun"/>
                <w:spacing w:val="3"/>
                <w:sz w:val="24"/>
                <w:szCs w:val="24"/>
              </w:rPr>
              <w:t>审核意见</w:t>
            </w:r>
          </w:p>
        </w:tc>
        <w:tc>
          <w:tcPr>
            <w:tcW w:w="6874" w:type="dxa"/>
          </w:tcPr>
          <w:p w:rsidR="003D65C2" w:rsidRDefault="003D65C2">
            <w:pPr>
              <w:spacing w:line="248" w:lineRule="auto"/>
            </w:pPr>
          </w:p>
          <w:p w:rsidR="003D65C2" w:rsidRDefault="003D65C2">
            <w:pPr>
              <w:spacing w:line="249" w:lineRule="auto"/>
            </w:pPr>
          </w:p>
          <w:p w:rsidR="003D65C2" w:rsidRDefault="003D65C2">
            <w:pPr>
              <w:spacing w:line="249" w:lineRule="auto"/>
            </w:pPr>
          </w:p>
          <w:p w:rsidR="003D65C2" w:rsidRDefault="00724DE9">
            <w:pPr>
              <w:spacing w:before="78" w:line="219" w:lineRule="auto"/>
              <w:ind w:left="401"/>
              <w:rPr>
                <w:rFonts w:ascii="SimSun" w:eastAsia="SimSun" w:hAnsi="SimSun" w:cs="SimSun"/>
                <w:sz w:val="24"/>
                <w:szCs w:val="24"/>
              </w:rPr>
            </w:pPr>
            <w:r>
              <w:rPr>
                <w:rFonts w:ascii="SimSun" w:eastAsia="SimSun" w:hAnsi="SimSun" w:cs="SimSun"/>
                <w:spacing w:val="8"/>
                <w:sz w:val="24"/>
                <w:szCs w:val="24"/>
              </w:rPr>
              <w:t>(</w:t>
            </w:r>
            <w:r>
              <w:rPr>
                <w:rFonts w:ascii="SimSun" w:eastAsia="SimSun" w:hAnsi="SimSun" w:cs="SimSun"/>
                <w:spacing w:val="8"/>
                <w:sz w:val="24"/>
                <w:szCs w:val="24"/>
              </w:rPr>
              <w:t>财政部门</w:t>
            </w:r>
            <w:r>
              <w:rPr>
                <w:rFonts w:ascii="SimSun" w:eastAsia="SimSun" w:hAnsi="SimSun" w:cs="SimSun"/>
                <w:spacing w:val="8"/>
                <w:sz w:val="24"/>
                <w:szCs w:val="24"/>
              </w:rPr>
              <w:t>)</w:t>
            </w:r>
          </w:p>
          <w:p w:rsidR="003D65C2" w:rsidRDefault="003D65C2">
            <w:pPr>
              <w:spacing w:line="290" w:lineRule="auto"/>
            </w:pPr>
          </w:p>
          <w:p w:rsidR="003D65C2" w:rsidRDefault="003D65C2">
            <w:pPr>
              <w:spacing w:line="290" w:lineRule="auto"/>
            </w:pPr>
          </w:p>
          <w:p w:rsidR="003D65C2" w:rsidRDefault="003D65C2">
            <w:pPr>
              <w:spacing w:line="290" w:lineRule="auto"/>
            </w:pPr>
          </w:p>
          <w:p w:rsidR="003D65C2" w:rsidRDefault="00724DE9">
            <w:pPr>
              <w:spacing w:before="78" w:line="219" w:lineRule="auto"/>
              <w:ind w:left="3802"/>
              <w:rPr>
                <w:rFonts w:ascii="SimSun" w:eastAsia="SimSun" w:hAnsi="SimSun" w:cs="SimSun"/>
                <w:sz w:val="24"/>
                <w:szCs w:val="24"/>
              </w:rPr>
            </w:pPr>
            <w:r>
              <w:rPr>
                <w:rFonts w:ascii="SimSun" w:eastAsia="SimSun" w:hAnsi="SimSun" w:cs="SimSun"/>
                <w:spacing w:val="8"/>
                <w:sz w:val="24"/>
                <w:szCs w:val="24"/>
              </w:rPr>
              <w:t>(</w:t>
            </w:r>
            <w:r>
              <w:rPr>
                <w:rFonts w:ascii="SimSun" w:eastAsia="SimSun" w:hAnsi="SimSun" w:cs="SimSun"/>
                <w:spacing w:val="8"/>
                <w:sz w:val="24"/>
                <w:szCs w:val="24"/>
              </w:rPr>
              <w:t>签字盖章</w:t>
            </w:r>
            <w:r>
              <w:rPr>
                <w:rFonts w:ascii="SimSun" w:eastAsia="SimSun" w:hAnsi="SimSun" w:cs="SimSun"/>
                <w:spacing w:val="8"/>
                <w:sz w:val="24"/>
                <w:szCs w:val="24"/>
              </w:rPr>
              <w:t>)</w:t>
            </w:r>
          </w:p>
        </w:tc>
      </w:tr>
    </w:tbl>
    <w:p w:rsidR="003D65C2" w:rsidRDefault="003D65C2">
      <w:pPr>
        <w:spacing w:line="14" w:lineRule="auto"/>
        <w:rPr>
          <w:sz w:val="2"/>
        </w:rPr>
      </w:pPr>
    </w:p>
    <w:sectPr w:rsidR="003D65C2" w:rsidSect="003D65C2">
      <w:type w:val="continuous"/>
      <w:pgSz w:w="12290" w:h="17110"/>
      <w:pgMar w:top="400" w:right="1637" w:bottom="0" w:left="1694" w:header="0" w:footer="0" w:gutter="0"/>
      <w:cols w:space="720" w:equalWidth="0">
        <w:col w:w="895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5C2" w:rsidRDefault="003D65C2" w:rsidP="003D65C2">
      <w:r>
        <w:separator/>
      </w:r>
    </w:p>
  </w:endnote>
  <w:endnote w:type="continuationSeparator" w:id="1">
    <w:p w:rsidR="003D65C2" w:rsidRDefault="003D65C2" w:rsidP="003D65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5C2" w:rsidRDefault="003D65C2" w:rsidP="003D65C2">
      <w:r>
        <w:separator/>
      </w:r>
    </w:p>
  </w:footnote>
  <w:footnote w:type="continuationSeparator" w:id="1">
    <w:p w:rsidR="003D65C2" w:rsidRDefault="003D65C2" w:rsidP="003D6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C2" w:rsidRDefault="003D65C2">
    <w:pPr>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C2" w:rsidRDefault="003D65C2">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0"/>
    <w:footnote w:id="1"/>
  </w:footnotePr>
  <w:endnotePr>
    <w:endnote w:id="0"/>
    <w:endnote w:id="1"/>
  </w:endnotePr>
  <w:compat>
    <w:spaceForUL/>
    <w:ulTrailSpace/>
    <w:useFELayout/>
  </w:compat>
  <w:rsids>
    <w:rsidRoot w:val="003D65C2"/>
    <w:rsid w:val="003D65C2"/>
    <w:rsid w:val="00724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napToGrid w:val="0"/>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emiHidden/>
    <w:qFormat/>
    <w:rsid w:val="003D65C2"/>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3D65C2"/>
    <w:tblPr>
      <w:tblCellMar>
        <w:top w:w="0" w:type="dxa"/>
        <w:left w:w="0" w:type="dxa"/>
        <w:bottom w:w="0" w:type="dxa"/>
        <w:right w:w="0" w:type="dxa"/>
      </w:tblCellMar>
    </w:tblPr>
  </w:style>
  <w:style w:type="paragraph" w:styleId="a3">
    <w:name w:val="Balloon Text"/>
    <w:basedOn w:val="a"/>
    <w:link w:val="Char"/>
    <w:uiPriority w:val="99"/>
    <w:semiHidden/>
    <w:unhideWhenUsed/>
    <w:rsid w:val="00724DE9"/>
    <w:rPr>
      <w:sz w:val="18"/>
      <w:szCs w:val="18"/>
    </w:rPr>
  </w:style>
  <w:style w:type="character" w:customStyle="1" w:styleId="Char">
    <w:name w:val="批注框文本 Char"/>
    <w:basedOn w:val="a0"/>
    <w:link w:val="a3"/>
    <w:uiPriority w:val="99"/>
    <w:semiHidden/>
    <w:rsid w:val="00724DE9"/>
    <w:rPr>
      <w:noProof/>
      <w:sz w:val="18"/>
      <w:szCs w:val="18"/>
    </w:rPr>
  </w:style>
  <w:style w:type="paragraph" w:styleId="a4">
    <w:name w:val="header"/>
    <w:basedOn w:val="a"/>
    <w:link w:val="Char0"/>
    <w:uiPriority w:val="99"/>
    <w:semiHidden/>
    <w:unhideWhenUsed/>
    <w:rsid w:val="00724DE9"/>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724DE9"/>
    <w:rPr>
      <w:noProof/>
      <w:sz w:val="18"/>
      <w:szCs w:val="18"/>
    </w:rPr>
  </w:style>
  <w:style w:type="paragraph" w:styleId="a5">
    <w:name w:val="footer"/>
    <w:basedOn w:val="a"/>
    <w:link w:val="Char1"/>
    <w:uiPriority w:val="99"/>
    <w:semiHidden/>
    <w:unhideWhenUsed/>
    <w:rsid w:val="00724DE9"/>
    <w:pPr>
      <w:tabs>
        <w:tab w:val="center" w:pos="4153"/>
        <w:tab w:val="right" w:pos="8306"/>
      </w:tabs>
    </w:pPr>
    <w:rPr>
      <w:sz w:val="18"/>
      <w:szCs w:val="18"/>
    </w:rPr>
  </w:style>
  <w:style w:type="character" w:customStyle="1" w:styleId="Char1">
    <w:name w:val="页脚 Char"/>
    <w:basedOn w:val="a0"/>
    <w:link w:val="a5"/>
    <w:uiPriority w:val="99"/>
    <w:semiHidden/>
    <w:rsid w:val="00724DE9"/>
    <w:rPr>
      <w:noProof/>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152</Words>
  <Characters>867</Characters>
  <Application>Microsoft Office Word</Application>
  <DocSecurity>0</DocSecurity>
  <Lines>7</Lines>
  <Paragraphs>2</Paragraphs>
  <ScaleCrop>false</ScaleCrop>
  <Company>微软中国</Company>
  <LinksUpToDate>false</LinksUpToDate>
  <CharactersWithSpaces>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keywords>6364c67c2ba2c4001557c84e</cp:keywords>
  <cp:lastModifiedBy>微软用户</cp:lastModifiedBy>
  <cp:revision>2</cp:revision>
  <dcterms:created xsi:type="dcterms:W3CDTF">2022-11-04T16:00:00Z</dcterms:created>
  <dcterms:modified xsi:type="dcterms:W3CDTF">2022-11-04T08:02:00Z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2022-11-04T16:00:07Z</vt:filetime>
  </property>
</Properties>
</file>