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6" w:rsidRDefault="00425AF6">
      <w:pPr>
        <w:pStyle w:val="a3"/>
        <w:spacing w:before="7"/>
        <w:ind w:left="0"/>
        <w:rPr>
          <w:rFonts w:ascii="Times New Roman"/>
          <w:sz w:val="10"/>
        </w:rPr>
      </w:pPr>
    </w:p>
    <w:p w:rsidR="00425AF6" w:rsidRPr="00EF6FE3" w:rsidRDefault="00EF6FE3" w:rsidP="00EF6FE3">
      <w:pPr>
        <w:pStyle w:val="a3"/>
        <w:spacing w:before="509"/>
        <w:ind w:left="5568"/>
      </w:pPr>
      <w:bookmarkStart w:id="0" w:name="黄山市人民政府办公室关于印发黄山市创优营商环境对标提升"/>
      <w:bookmarkStart w:id="1" w:name="举措（2022版）的通知"/>
      <w:bookmarkEnd w:id="0"/>
      <w:bookmarkEnd w:id="1"/>
      <w:r>
        <w:t>黄</w:t>
      </w:r>
      <w:proofErr w:type="gramStart"/>
      <w:r>
        <w:t>政办秘〔</w:t>
      </w:r>
      <w:r>
        <w:rPr>
          <w:rFonts w:ascii="Times New Roman" w:eastAsia="Times New Roman"/>
        </w:rPr>
        <w:t>2022</w:t>
      </w:r>
      <w:r>
        <w:t>〕</w:t>
      </w:r>
      <w:proofErr w:type="gramEnd"/>
      <w:r>
        <w:rPr>
          <w:rFonts w:ascii="Times New Roman" w:eastAsia="Times New Roman"/>
        </w:rPr>
        <w:t xml:space="preserve">14 </w:t>
      </w:r>
      <w:r>
        <w:t>号</w:t>
      </w:r>
    </w:p>
    <w:p w:rsidR="00425AF6" w:rsidRDefault="00425AF6">
      <w:pPr>
        <w:pStyle w:val="a3"/>
        <w:spacing w:before="8"/>
        <w:ind w:left="0"/>
        <w:rPr>
          <w:sz w:val="28"/>
        </w:rPr>
      </w:pPr>
    </w:p>
    <w:p w:rsidR="00425AF6" w:rsidRDefault="00EF6FE3">
      <w:pPr>
        <w:ind w:left="112" w:right="277"/>
        <w:jc w:val="center"/>
        <w:rPr>
          <w:sz w:val="44"/>
        </w:rPr>
      </w:pPr>
      <w:r>
        <w:rPr>
          <w:color w:val="333333"/>
          <w:sz w:val="44"/>
        </w:rPr>
        <w:t>黄山市人民政府办公室关于印发黄山市</w:t>
      </w:r>
    </w:p>
    <w:p w:rsidR="00425AF6" w:rsidRDefault="00EF6FE3">
      <w:pPr>
        <w:spacing w:before="77"/>
        <w:ind w:left="115" w:right="277"/>
        <w:jc w:val="center"/>
        <w:rPr>
          <w:sz w:val="44"/>
        </w:rPr>
      </w:pPr>
      <w:r>
        <w:rPr>
          <w:color w:val="333333"/>
          <w:spacing w:val="-5"/>
          <w:sz w:val="44"/>
        </w:rPr>
        <w:t>创优营商环境对标提升举措</w:t>
      </w:r>
      <w:r>
        <w:rPr>
          <w:color w:val="333333"/>
          <w:sz w:val="44"/>
        </w:rPr>
        <w:t>（</w:t>
      </w:r>
      <w:r>
        <w:rPr>
          <w:color w:val="333333"/>
          <w:sz w:val="44"/>
        </w:rPr>
        <w:t>2022</w:t>
      </w:r>
      <w:r>
        <w:rPr>
          <w:color w:val="333333"/>
          <w:spacing w:val="-64"/>
          <w:sz w:val="44"/>
        </w:rPr>
        <w:t xml:space="preserve"> </w:t>
      </w:r>
      <w:r>
        <w:rPr>
          <w:color w:val="333333"/>
          <w:spacing w:val="-64"/>
          <w:sz w:val="44"/>
        </w:rPr>
        <w:t>版</w:t>
      </w:r>
      <w:r>
        <w:rPr>
          <w:color w:val="333333"/>
          <w:spacing w:val="-5"/>
          <w:sz w:val="44"/>
        </w:rPr>
        <w:t>）</w:t>
      </w:r>
      <w:r>
        <w:rPr>
          <w:color w:val="333333"/>
          <w:spacing w:val="-3"/>
          <w:sz w:val="44"/>
        </w:rPr>
        <w:t>的通知</w:t>
      </w:r>
    </w:p>
    <w:p w:rsidR="00425AF6" w:rsidRDefault="00425AF6">
      <w:pPr>
        <w:pStyle w:val="a3"/>
        <w:spacing w:before="10"/>
        <w:ind w:left="0"/>
        <w:rPr>
          <w:sz w:val="56"/>
        </w:rPr>
      </w:pPr>
    </w:p>
    <w:p w:rsidR="00425AF6" w:rsidRDefault="00EF6FE3">
      <w:pPr>
        <w:pStyle w:val="a3"/>
        <w:spacing w:line="340" w:lineRule="auto"/>
        <w:ind w:right="257"/>
        <w:jc w:val="both"/>
      </w:pPr>
      <w:r>
        <w:rPr>
          <w:spacing w:val="-5"/>
          <w:w w:val="95"/>
        </w:rPr>
        <w:t>各区、县人民政府，黄山风景区管委会，黄山高新技术产业开发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区管委会，黄山现代服务业产业园管委会，市政府各部门、各直</w:t>
      </w:r>
      <w:r>
        <w:rPr>
          <w:spacing w:val="-4"/>
          <w:w w:val="95"/>
        </w:rPr>
        <w:t xml:space="preserve"> </w:t>
      </w:r>
      <w:r>
        <w:rPr>
          <w:spacing w:val="-3"/>
        </w:rPr>
        <w:t>属机构：</w:t>
      </w:r>
    </w:p>
    <w:p w:rsidR="00425AF6" w:rsidRDefault="00EF6FE3">
      <w:pPr>
        <w:pStyle w:val="a3"/>
        <w:spacing w:line="338" w:lineRule="auto"/>
        <w:ind w:right="106" w:firstLine="631"/>
      </w:pPr>
      <w:r>
        <w:rPr>
          <w:spacing w:val="-3"/>
        </w:rPr>
        <w:t>按照省委省政府关于创建一流营商环境工作部署和市委</w:t>
      </w:r>
      <w:r>
        <w:rPr>
          <w:spacing w:val="-3"/>
        </w:rPr>
        <w:t>“</w:t>
      </w:r>
      <w:r>
        <w:rPr>
          <w:spacing w:val="-3"/>
        </w:rPr>
        <w:t>能</w:t>
      </w:r>
      <w:r>
        <w:rPr>
          <w:spacing w:val="-4"/>
        </w:rPr>
        <w:t>力作风提升年</w:t>
      </w:r>
      <w:r>
        <w:rPr>
          <w:spacing w:val="-4"/>
        </w:rPr>
        <w:t>”</w:t>
      </w:r>
      <w:r>
        <w:rPr>
          <w:spacing w:val="-4"/>
        </w:rPr>
        <w:t>工作要求，经市政府同意，现将《黄山市创优营</w:t>
      </w:r>
      <w:r>
        <w:rPr>
          <w:spacing w:val="-8"/>
        </w:rPr>
        <w:t>商环境对标提升举措</w:t>
      </w:r>
      <w:r>
        <w:rPr>
          <w:spacing w:val="-3"/>
        </w:rPr>
        <w:t>（</w:t>
      </w:r>
      <w:r>
        <w:rPr>
          <w:rFonts w:ascii="Times New Roman" w:eastAsia="Times New Roman" w:hAnsi="Times New Roman"/>
          <w:spacing w:val="-3"/>
        </w:rPr>
        <w:t xml:space="preserve">2022 </w:t>
      </w:r>
      <w:r>
        <w:rPr>
          <w:spacing w:val="-3"/>
        </w:rPr>
        <w:t>版</w:t>
      </w:r>
      <w:r>
        <w:rPr>
          <w:spacing w:val="-161"/>
        </w:rPr>
        <w:t>）</w:t>
      </w:r>
      <w:r>
        <w:rPr>
          <w:spacing w:val="-10"/>
        </w:rPr>
        <w:t>》印发给你们，请加强组织领导，</w:t>
      </w:r>
      <w:r>
        <w:rPr>
          <w:spacing w:val="-10"/>
        </w:rPr>
        <w:t xml:space="preserve"> </w:t>
      </w:r>
      <w:r>
        <w:rPr>
          <w:spacing w:val="-5"/>
        </w:rPr>
        <w:t>实行清单化、闭环式管理，狠抓工作落实。</w:t>
      </w:r>
    </w:p>
    <w:p w:rsidR="00425AF6" w:rsidRDefault="00425AF6">
      <w:pPr>
        <w:pStyle w:val="a3"/>
        <w:ind w:left="0"/>
        <w:rPr>
          <w:sz w:val="34"/>
        </w:rPr>
      </w:pPr>
    </w:p>
    <w:p w:rsidR="00425AF6" w:rsidRDefault="00425AF6">
      <w:pPr>
        <w:pStyle w:val="a3"/>
        <w:ind w:left="0"/>
        <w:rPr>
          <w:sz w:val="34"/>
        </w:rPr>
      </w:pPr>
    </w:p>
    <w:p w:rsidR="00425AF6" w:rsidRDefault="00425AF6">
      <w:pPr>
        <w:pStyle w:val="a3"/>
        <w:ind w:left="0"/>
        <w:rPr>
          <w:sz w:val="34"/>
        </w:rPr>
      </w:pPr>
    </w:p>
    <w:p w:rsidR="00425AF6" w:rsidRDefault="00425AF6">
      <w:pPr>
        <w:pStyle w:val="a3"/>
        <w:ind w:left="0"/>
        <w:rPr>
          <w:sz w:val="34"/>
        </w:rPr>
      </w:pPr>
    </w:p>
    <w:p w:rsidR="00425AF6" w:rsidRDefault="00425AF6">
      <w:pPr>
        <w:pStyle w:val="a3"/>
        <w:spacing w:before="1"/>
        <w:ind w:left="0"/>
        <w:rPr>
          <w:sz w:val="42"/>
        </w:rPr>
      </w:pPr>
    </w:p>
    <w:p w:rsidR="00425AF6" w:rsidRDefault="00EF6FE3">
      <w:pPr>
        <w:pStyle w:val="a3"/>
        <w:ind w:left="5290"/>
      </w:pPr>
      <w:r>
        <w:rPr>
          <w:noProof/>
          <w:lang w:val="en-US" w:bidi="ar-SA"/>
        </w:rPr>
        <w:drawing>
          <wp:anchor distT="0" distB="0" distL="0" distR="0" simplePos="0" relativeHeight="250745856" behindDoc="1" locked="0" layoutInCell="1" allowOverlap="1">
            <wp:simplePos x="0" y="0"/>
            <wp:positionH relativeFrom="page">
              <wp:posOffset>4282919</wp:posOffset>
            </wp:positionH>
            <wp:positionV relativeFrom="paragraph">
              <wp:posOffset>-149261</wp:posOffset>
            </wp:positionV>
            <wp:extent cx="558800" cy="571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 xml:space="preserve">2022 </w:t>
      </w:r>
      <w:r>
        <w:t>年</w:t>
      </w:r>
      <w:r>
        <w:t xml:space="preserve"> </w:t>
      </w:r>
      <w:r>
        <w:rPr>
          <w:rFonts w:ascii="Times New Roman" w:eastAsia="Times New Roman"/>
        </w:rPr>
        <w:t xml:space="preserve">3 </w:t>
      </w:r>
      <w:r>
        <w:t>月</w:t>
      </w:r>
      <w:r>
        <w:t xml:space="preserve"> </w:t>
      </w:r>
      <w:r>
        <w:rPr>
          <w:rFonts w:ascii="Times New Roman" w:eastAsia="Times New Roman"/>
        </w:rPr>
        <w:t xml:space="preserve">11 </w:t>
      </w:r>
      <w:r>
        <w:t>日</w:t>
      </w:r>
    </w:p>
    <w:p w:rsidR="00425AF6" w:rsidRDefault="00425AF6">
      <w:pPr>
        <w:sectPr w:rsidR="00425AF6">
          <w:type w:val="continuous"/>
          <w:pgSz w:w="11910" w:h="16840"/>
          <w:pgMar w:top="1580" w:right="1180" w:bottom="280" w:left="1480" w:header="720" w:footer="720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EF6FE3">
      <w:pPr>
        <w:spacing w:before="211"/>
        <w:ind w:left="110" w:right="277"/>
        <w:jc w:val="center"/>
        <w:rPr>
          <w:sz w:val="44"/>
        </w:rPr>
      </w:pPr>
      <w:r>
        <w:rPr>
          <w:color w:val="333333"/>
          <w:sz w:val="44"/>
        </w:rPr>
        <w:t>黄山市创优营商环境对标提升举措</w:t>
      </w:r>
    </w:p>
    <w:p w:rsidR="00425AF6" w:rsidRDefault="00EF6FE3">
      <w:pPr>
        <w:spacing w:before="56"/>
        <w:ind w:left="100" w:right="277"/>
        <w:jc w:val="center"/>
        <w:rPr>
          <w:sz w:val="44"/>
        </w:rPr>
      </w:pPr>
      <w:r>
        <w:rPr>
          <w:color w:val="333333"/>
          <w:spacing w:val="-3"/>
          <w:sz w:val="44"/>
        </w:rPr>
        <w:t>（</w:t>
      </w:r>
      <w:r>
        <w:rPr>
          <w:color w:val="333333"/>
          <w:spacing w:val="-3"/>
          <w:sz w:val="44"/>
        </w:rPr>
        <w:t>2022</w:t>
      </w:r>
      <w:r>
        <w:rPr>
          <w:color w:val="333333"/>
          <w:spacing w:val="-58"/>
          <w:sz w:val="44"/>
        </w:rPr>
        <w:t xml:space="preserve"> </w:t>
      </w:r>
      <w:r>
        <w:rPr>
          <w:color w:val="333333"/>
          <w:spacing w:val="-58"/>
          <w:sz w:val="44"/>
        </w:rPr>
        <w:t>版</w:t>
      </w:r>
      <w:r>
        <w:rPr>
          <w:color w:val="333333"/>
          <w:sz w:val="44"/>
        </w:rPr>
        <w:t>）</w:t>
      </w:r>
    </w:p>
    <w:p w:rsidR="00425AF6" w:rsidRDefault="00425AF6">
      <w:pPr>
        <w:pStyle w:val="a3"/>
        <w:spacing w:before="10"/>
        <w:ind w:left="0"/>
        <w:rPr>
          <w:sz w:val="54"/>
        </w:rPr>
      </w:pPr>
    </w:p>
    <w:p w:rsidR="00425AF6" w:rsidRDefault="00EF6FE3">
      <w:pPr>
        <w:pStyle w:val="a3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一、企业开办注销领域</w:t>
      </w:r>
    </w:p>
    <w:p w:rsidR="00425AF6" w:rsidRDefault="00EF6FE3">
      <w:pPr>
        <w:pStyle w:val="a3"/>
        <w:spacing w:before="88" w:line="338" w:lineRule="auto"/>
        <w:ind w:right="260" w:firstLine="631"/>
        <w:jc w:val="both"/>
      </w:pPr>
      <w:r>
        <w:rPr>
          <w:spacing w:val="-4"/>
          <w:w w:val="95"/>
        </w:rPr>
        <w:t>构建优质高效、便捷透明、安全可靠的新型市场准入和退出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机制，优化企业开办和注销服务，实现企业开办集成化</w:t>
      </w:r>
      <w:r>
        <w:rPr>
          <w:spacing w:val="-4"/>
          <w:w w:val="95"/>
        </w:rPr>
        <w:t>“</w:t>
      </w:r>
      <w:r>
        <w:rPr>
          <w:spacing w:val="-4"/>
          <w:w w:val="95"/>
        </w:rPr>
        <w:t>一网办</w:t>
      </w:r>
      <w:r>
        <w:rPr>
          <w:spacing w:val="-5"/>
          <w:w w:val="99"/>
        </w:rPr>
        <w:t>理</w:t>
      </w:r>
      <w:r>
        <w:rPr>
          <w:spacing w:val="-82"/>
          <w:w w:val="99"/>
        </w:rPr>
        <w:t>”</w:t>
      </w:r>
      <w:r>
        <w:rPr>
          <w:spacing w:val="-82"/>
          <w:w w:val="99"/>
        </w:rPr>
        <w:t>，</w:t>
      </w:r>
      <w:r>
        <w:rPr>
          <w:rFonts w:ascii="Times New Roman" w:eastAsia="Times New Roman" w:hAnsi="Times New Roman"/>
          <w:w w:val="99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spacing w:val="-3"/>
          <w:w w:val="99"/>
        </w:rPr>
        <w:t>个</w:t>
      </w:r>
      <w:proofErr w:type="gramEnd"/>
      <w:r>
        <w:rPr>
          <w:spacing w:val="-3"/>
          <w:w w:val="99"/>
        </w:rPr>
        <w:t>环节、</w:t>
      </w:r>
      <w:r>
        <w:rPr>
          <w:rFonts w:ascii="Times New Roman" w:eastAsia="Times New Roman" w:hAnsi="Times New Roman"/>
          <w:w w:val="99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  <w:w w:val="99"/>
        </w:rPr>
        <w:t>套材料、</w:t>
      </w:r>
      <w:r>
        <w:rPr>
          <w:rFonts w:ascii="Times New Roman" w:eastAsia="Times New Roman" w:hAnsi="Times New Roman"/>
          <w:w w:val="99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spacing w:val="-3"/>
          <w:w w:val="99"/>
        </w:rPr>
        <w:t>个</w:t>
      </w:r>
      <w:proofErr w:type="gramEnd"/>
      <w:r>
        <w:rPr>
          <w:spacing w:val="-3"/>
          <w:w w:val="99"/>
        </w:rPr>
        <w:t>工作日办结，</w:t>
      </w:r>
      <w:r>
        <w:rPr>
          <w:rFonts w:ascii="Times New Roman" w:eastAsia="Times New Roman" w:hAnsi="Times New Roman"/>
          <w:spacing w:val="-4"/>
          <w:w w:val="99"/>
        </w:rPr>
        <w:t>2</w:t>
      </w:r>
      <w:r>
        <w:rPr>
          <w:rFonts w:ascii="Times New Roman" w:eastAsia="Times New Roman" w:hAnsi="Times New Roman"/>
          <w:spacing w:val="-1"/>
          <w:w w:val="99"/>
        </w:rPr>
        <w:t>02</w:t>
      </w:r>
      <w:r>
        <w:rPr>
          <w:rFonts w:ascii="Times New Roman" w:eastAsia="Times New Roman" w:hAnsi="Times New Roman"/>
          <w:w w:val="99"/>
        </w:rPr>
        <w:t>2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2"/>
          <w:w w:val="99"/>
        </w:rPr>
        <w:t>年底前争取达</w:t>
      </w:r>
      <w:r>
        <w:t>到</w:t>
      </w:r>
      <w:r>
        <w:rPr>
          <w:spacing w:val="-4"/>
        </w:rPr>
        <w:t>全国标杆水平。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209"/>
        </w:tabs>
        <w:spacing w:before="8" w:line="338" w:lineRule="auto"/>
        <w:ind w:firstLine="621"/>
        <w:jc w:val="both"/>
        <w:rPr>
          <w:sz w:val="32"/>
        </w:rPr>
      </w:pPr>
      <w:r>
        <w:rPr>
          <w:spacing w:val="-12"/>
          <w:sz w:val="32"/>
        </w:rPr>
        <w:t>实行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企业开办一件事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集成办理、一网通办，实现企</w:t>
      </w:r>
      <w:r>
        <w:rPr>
          <w:spacing w:val="-3"/>
          <w:w w:val="95"/>
          <w:sz w:val="32"/>
        </w:rPr>
        <w:t>业登记注册、公章刻制、申领发票和税控设备、就业及参保登记</w:t>
      </w:r>
      <w:r>
        <w:rPr>
          <w:spacing w:val="-3"/>
          <w:w w:val="95"/>
          <w:sz w:val="32"/>
        </w:rPr>
        <w:t xml:space="preserve"> </w:t>
      </w:r>
      <w:r>
        <w:rPr>
          <w:spacing w:val="-10"/>
          <w:sz w:val="32"/>
        </w:rPr>
        <w:t>、</w:t>
      </w:r>
      <w:proofErr w:type="gramStart"/>
      <w:r>
        <w:rPr>
          <w:spacing w:val="-10"/>
          <w:sz w:val="32"/>
        </w:rPr>
        <w:t>医</w:t>
      </w:r>
      <w:proofErr w:type="gramEnd"/>
      <w:r>
        <w:rPr>
          <w:spacing w:val="-10"/>
          <w:sz w:val="32"/>
        </w:rPr>
        <w:t>保登记、住房公积金企业缴存登记、银行预约开户等事项</w:t>
      </w:r>
      <w:r>
        <w:rPr>
          <w:spacing w:val="-10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 xml:space="preserve">1 </w:t>
      </w:r>
      <w:r>
        <w:rPr>
          <w:sz w:val="32"/>
        </w:rPr>
        <w:t>个</w:t>
      </w:r>
    </w:p>
    <w:p w:rsidR="00425AF6" w:rsidRDefault="00EF6FE3">
      <w:pPr>
        <w:pStyle w:val="a3"/>
        <w:spacing w:line="499" w:lineRule="exact"/>
        <w:jc w:val="both"/>
        <w:rPr>
          <w:rFonts w:ascii="Arial Unicode MS" w:eastAsia="Arial Unicode MS"/>
        </w:rPr>
      </w:pPr>
      <w:r>
        <w:t>环节、</w:t>
      </w:r>
      <w:r>
        <w:rPr>
          <w:rFonts w:ascii="Times New Roman" w:eastAsia="Times New Roman"/>
        </w:rPr>
        <w:t xml:space="preserve">1 </w:t>
      </w:r>
      <w:r>
        <w:t>套材料、</w:t>
      </w:r>
      <w:r>
        <w:rPr>
          <w:rFonts w:ascii="Times New Roman" w:eastAsia="Times New Roman"/>
        </w:rPr>
        <w:t xml:space="preserve">1 </w:t>
      </w:r>
      <w:proofErr w:type="gramStart"/>
      <w:r>
        <w:t>个</w:t>
      </w:r>
      <w:proofErr w:type="gramEnd"/>
      <w:r>
        <w:t>工作日办结。</w:t>
      </w:r>
      <w:r>
        <w:rPr>
          <w:rFonts w:ascii="Arial Unicode MS" w:eastAsia="Arial Unicode MS" w:hint="eastAsia"/>
        </w:rPr>
        <w:t>（责任单位：市市场监管局牵</w:t>
      </w:r>
    </w:p>
    <w:p w:rsidR="00425AF6" w:rsidRDefault="00EF6FE3">
      <w:pPr>
        <w:pStyle w:val="a3"/>
        <w:spacing w:before="21" w:line="249" w:lineRule="auto"/>
        <w:ind w:right="257"/>
        <w:jc w:val="both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头负责，市公安局、市税务局、市人力资源社会保障局、市</w:t>
      </w:r>
      <w:proofErr w:type="gramStart"/>
      <w:r>
        <w:rPr>
          <w:rFonts w:ascii="Arial Unicode MS" w:eastAsia="Arial Unicode MS" w:hint="eastAsia"/>
          <w:spacing w:val="-4"/>
          <w:w w:val="95"/>
        </w:rPr>
        <w:t>医</w:t>
      </w:r>
      <w:proofErr w:type="gramEnd"/>
      <w:r>
        <w:rPr>
          <w:rFonts w:ascii="Arial Unicode MS" w:eastAsia="Arial Unicode MS" w:hint="eastAsia"/>
          <w:spacing w:val="-4"/>
          <w:w w:val="95"/>
        </w:rPr>
        <w:t>保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4"/>
          <w:w w:val="95"/>
        </w:rPr>
        <w:t>局、市公积金中心、人行黄山市中心支行、各区县政府按职责分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209"/>
        </w:tabs>
        <w:spacing w:before="2" w:line="278" w:lineRule="auto"/>
        <w:ind w:right="260" w:firstLine="621"/>
        <w:jc w:val="both"/>
        <w:rPr>
          <w:sz w:val="32"/>
        </w:rPr>
      </w:pPr>
      <w:r>
        <w:rPr>
          <w:spacing w:val="5"/>
          <w:sz w:val="32"/>
        </w:rPr>
        <w:t>全面实行向纳税人免费发放税务</w:t>
      </w:r>
      <w:r>
        <w:rPr>
          <w:rFonts w:ascii="Times New Roman" w:eastAsia="Times New Roman"/>
          <w:spacing w:val="-6"/>
          <w:sz w:val="32"/>
        </w:rPr>
        <w:t>UKey</w:t>
      </w:r>
      <w:r>
        <w:rPr>
          <w:spacing w:val="-2"/>
          <w:sz w:val="32"/>
        </w:rPr>
        <w:t>，积极推广非接</w:t>
      </w:r>
      <w:r>
        <w:rPr>
          <w:spacing w:val="-13"/>
          <w:sz w:val="32"/>
        </w:rPr>
        <w:t>触式发放税务</w:t>
      </w:r>
      <w:r>
        <w:rPr>
          <w:spacing w:val="-13"/>
          <w:sz w:val="32"/>
        </w:rPr>
        <w:t xml:space="preserve"> </w:t>
      </w:r>
      <w:r>
        <w:rPr>
          <w:rFonts w:ascii="Times New Roman" w:eastAsia="Times New Roman"/>
          <w:sz w:val="32"/>
        </w:rPr>
        <w:t>UKey</w:t>
      </w:r>
      <w:r>
        <w:rPr>
          <w:sz w:val="32"/>
        </w:rPr>
        <w:t>。对新办纳税人全面实行增值税专用发票电子</w:t>
      </w:r>
    </w:p>
    <w:p w:rsidR="00425AF6" w:rsidRDefault="00EF6FE3">
      <w:pPr>
        <w:pStyle w:val="a3"/>
        <w:spacing w:before="40" w:line="249" w:lineRule="auto"/>
        <w:ind w:right="262"/>
        <w:rPr>
          <w:rFonts w:ascii="Arial Unicode MS" w:eastAsia="Arial Unicode MS"/>
        </w:rPr>
      </w:pPr>
      <w:r>
        <w:rPr>
          <w:spacing w:val="-102"/>
          <w:w w:val="95"/>
        </w:rPr>
        <w:t>化。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责任单位：市税务局牵头，市市场监管局、各区县政府按职</w:t>
      </w:r>
      <w:r>
        <w:rPr>
          <w:rFonts w:ascii="Arial Unicode MS" w:eastAsia="Arial Unicode MS" w:hint="eastAsia"/>
          <w:spacing w:val="-13"/>
          <w:w w:val="95"/>
        </w:rPr>
        <w:t xml:space="preserve">  </w:t>
      </w:r>
      <w:proofErr w:type="gramStart"/>
      <w:r>
        <w:rPr>
          <w:rFonts w:ascii="Arial Unicode MS" w:eastAsia="Arial Unicode MS" w:hint="eastAsia"/>
          <w:spacing w:val="-5"/>
        </w:rPr>
        <w:t>责分工</w:t>
      </w:r>
      <w:proofErr w:type="gramEnd"/>
      <w:r>
        <w:rPr>
          <w:rFonts w:ascii="Arial Unicode MS" w:eastAsia="Arial Unicode MS" w:hint="eastAsia"/>
          <w:spacing w:val="-5"/>
        </w:rPr>
        <w:t>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209"/>
        </w:tabs>
        <w:spacing w:before="1" w:line="290" w:lineRule="auto"/>
        <w:ind w:right="263" w:firstLine="621"/>
        <w:jc w:val="both"/>
        <w:rPr>
          <w:rFonts w:ascii="Arial Unicode MS" w:eastAsia="Arial Unicode MS" w:hAnsi="Arial Unicode MS"/>
          <w:sz w:val="32"/>
        </w:rPr>
      </w:pPr>
      <w:r>
        <w:rPr>
          <w:spacing w:val="-9"/>
          <w:sz w:val="32"/>
        </w:rPr>
        <w:t>探索企业开办全流程无纸化、标准化、颗粒化和智能化</w:t>
      </w:r>
      <w:r>
        <w:rPr>
          <w:spacing w:val="-7"/>
          <w:sz w:val="32"/>
        </w:rPr>
        <w:t>办理，依托互联网和自助终端设备，为申请人提供</w:t>
      </w:r>
      <w:r>
        <w:rPr>
          <w:spacing w:val="-7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7×24</w:t>
      </w:r>
      <w:r>
        <w:rPr>
          <w:rFonts w:ascii="Times New Roman" w:eastAsia="Times New Roman" w:hAnsi="Times New Roman"/>
          <w:spacing w:val="3"/>
          <w:sz w:val="32"/>
        </w:rPr>
        <w:t xml:space="preserve"> </w:t>
      </w:r>
      <w:r>
        <w:rPr>
          <w:spacing w:val="1"/>
          <w:sz w:val="32"/>
        </w:rPr>
        <w:t>小时</w:t>
      </w:r>
      <w:proofErr w:type="gramStart"/>
      <w:r>
        <w:rPr>
          <w:spacing w:val="1"/>
          <w:sz w:val="32"/>
        </w:rPr>
        <w:t>不</w:t>
      </w:r>
      <w:proofErr w:type="gramEnd"/>
      <w:r>
        <w:rPr>
          <w:spacing w:val="-43"/>
          <w:w w:val="95"/>
          <w:sz w:val="32"/>
        </w:rPr>
        <w:t>打烊服务。</w:t>
      </w:r>
      <w:r>
        <w:rPr>
          <w:rFonts w:ascii="Arial Unicode MS" w:eastAsia="Arial Unicode MS" w:hAnsi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Ansi="Arial Unicode MS" w:hint="eastAsia"/>
          <w:spacing w:val="-13"/>
          <w:w w:val="95"/>
          <w:sz w:val="32"/>
        </w:rPr>
        <w:t>责任单位：市市场监管局、市数据资源局、各区县政</w:t>
      </w:r>
      <w:r>
        <w:rPr>
          <w:rFonts w:ascii="Arial Unicode MS" w:eastAsia="Arial Unicode MS" w:hAnsi="Arial Unicode MS" w:hint="eastAsia"/>
          <w:spacing w:val="-13"/>
          <w:w w:val="95"/>
          <w:sz w:val="32"/>
        </w:rPr>
        <w:t xml:space="preserve">  </w:t>
      </w:r>
      <w:r>
        <w:rPr>
          <w:rFonts w:ascii="Arial Unicode MS" w:eastAsia="Arial Unicode MS" w:hAnsi="Arial Unicode MS" w:hint="eastAsia"/>
          <w:sz w:val="32"/>
        </w:rPr>
        <w:t>府</w:t>
      </w:r>
    </w:p>
    <w:p w:rsidR="00425AF6" w:rsidRDefault="00425AF6">
      <w:pPr>
        <w:spacing w:line="290" w:lineRule="auto"/>
        <w:jc w:val="both"/>
        <w:rPr>
          <w:rFonts w:ascii="Arial Unicode MS" w:eastAsia="Arial Unicode MS" w:hAnsi="Arial Unicode MS"/>
          <w:sz w:val="32"/>
        </w:rPr>
        <w:sectPr w:rsidR="00425AF6">
          <w:footerReference w:type="even" r:id="rId8"/>
          <w:footerReference w:type="default" r:id="rId9"/>
          <w:pgSz w:w="11910" w:h="16840"/>
          <w:pgMar w:top="1580" w:right="1180" w:bottom="1640" w:left="1480" w:header="0" w:footer="1442" w:gutter="0"/>
          <w:pgNumType w:start="2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before="1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209"/>
        </w:tabs>
        <w:spacing w:line="321" w:lineRule="auto"/>
        <w:ind w:firstLine="621"/>
        <w:jc w:val="both"/>
        <w:rPr>
          <w:rFonts w:ascii="Arial Unicode MS" w:eastAsia="Arial Unicode MS"/>
          <w:sz w:val="32"/>
        </w:rPr>
      </w:pPr>
      <w:r>
        <w:rPr>
          <w:spacing w:val="-9"/>
          <w:sz w:val="32"/>
        </w:rPr>
        <w:t>在同一县区范围内，对企业免于办理分支机构登记，实</w:t>
      </w:r>
      <w:r>
        <w:rPr>
          <w:spacing w:val="-3"/>
          <w:w w:val="95"/>
          <w:sz w:val="32"/>
        </w:rPr>
        <w:t>行经营场所备案登记。为大型企业分支机构办理不涉及新办许可</w:t>
      </w:r>
      <w:r>
        <w:rPr>
          <w:spacing w:val="-3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证的信息变更开辟绿色通道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3"/>
          <w:w w:val="95"/>
          <w:sz w:val="32"/>
        </w:rPr>
        <w:t>责任单位：市市场监管局牵头，市</w:t>
      </w:r>
      <w:r>
        <w:rPr>
          <w:rFonts w:ascii="Arial Unicode MS" w:eastAsia="Arial Unicode MS" w:hint="eastAsia"/>
          <w:spacing w:val="-13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13"/>
          <w:sz w:val="32"/>
        </w:rPr>
        <w:t>有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关单位、各区县政府按职责分工负责；完成时限：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219"/>
        </w:tabs>
        <w:spacing w:before="24" w:line="276" w:lineRule="auto"/>
        <w:ind w:firstLine="631"/>
        <w:rPr>
          <w:sz w:val="32"/>
        </w:rPr>
      </w:pPr>
      <w:r>
        <w:rPr>
          <w:spacing w:val="-6"/>
          <w:sz w:val="32"/>
        </w:rPr>
        <w:t>对洗染经营者在市场监管部门注册登记后，无需到商务</w:t>
      </w:r>
      <w:r>
        <w:rPr>
          <w:spacing w:val="-3"/>
          <w:w w:val="95"/>
          <w:sz w:val="32"/>
        </w:rPr>
        <w:t>部门办理备案手续。探索水路运输经营者在市场监管部门办理固</w:t>
      </w:r>
      <w:r>
        <w:rPr>
          <w:spacing w:val="-3"/>
          <w:w w:val="95"/>
          <w:sz w:val="32"/>
        </w:rPr>
        <w:t xml:space="preserve"> </w:t>
      </w:r>
      <w:r>
        <w:rPr>
          <w:spacing w:val="-15"/>
          <w:sz w:val="32"/>
        </w:rPr>
        <w:t>定</w:t>
      </w:r>
    </w:p>
    <w:p w:rsidR="00425AF6" w:rsidRDefault="00EF6FE3">
      <w:pPr>
        <w:pStyle w:val="a3"/>
        <w:spacing w:before="110"/>
      </w:pPr>
      <w:r>
        <w:t>办公场所、主要股东等信息变更后，无需到交通运输部门办理备</w:t>
      </w:r>
    </w:p>
    <w:p w:rsidR="00425AF6" w:rsidRDefault="00EF6FE3">
      <w:pPr>
        <w:pStyle w:val="a3"/>
        <w:spacing w:before="108" w:line="249" w:lineRule="auto"/>
        <w:ind w:right="108"/>
        <w:rPr>
          <w:rFonts w:ascii="Arial Unicode MS" w:eastAsia="Arial Unicode MS"/>
        </w:rPr>
      </w:pPr>
      <w:r>
        <w:rPr>
          <w:spacing w:val="-82"/>
          <w:w w:val="95"/>
        </w:rPr>
        <w:t>案。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5"/>
          <w:w w:val="95"/>
        </w:rPr>
        <w:t>责任单位：市商务局、市交通运输局牵头，市市场监管局、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各区县政府按职责分工负责；完成时限：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228"/>
        </w:tabs>
        <w:spacing w:before="0" w:line="278" w:lineRule="auto"/>
        <w:ind w:firstLine="631"/>
        <w:rPr>
          <w:sz w:val="32"/>
        </w:rPr>
      </w:pPr>
      <w:r>
        <w:rPr>
          <w:sz w:val="32"/>
        </w:rPr>
        <w:t>允许采用简化版公证文书办理港澳地区非自</w:t>
      </w:r>
      <w:r>
        <w:rPr>
          <w:sz w:val="32"/>
        </w:rPr>
        <w:t>然人投资的</w:t>
      </w:r>
      <w:r>
        <w:rPr>
          <w:spacing w:val="-4"/>
          <w:w w:val="95"/>
          <w:sz w:val="32"/>
        </w:rPr>
        <w:t>市场主体注册登记。建立长三角地区港澳投资企业公证认证互认</w:t>
      </w:r>
    </w:p>
    <w:p w:rsidR="00425AF6" w:rsidRDefault="00EF6FE3">
      <w:pPr>
        <w:pStyle w:val="a3"/>
        <w:spacing w:before="38" w:line="249" w:lineRule="auto"/>
        <w:ind w:right="264"/>
        <w:rPr>
          <w:rFonts w:ascii="Arial Unicode MS" w:eastAsia="Arial Unicode MS"/>
        </w:rPr>
      </w:pPr>
      <w:r>
        <w:rPr>
          <w:spacing w:val="-54"/>
        </w:rPr>
        <w:t>机制。</w:t>
      </w:r>
      <w:r>
        <w:rPr>
          <w:rFonts w:ascii="Arial Unicode MS" w:eastAsia="Arial Unicode MS" w:hint="eastAsia"/>
        </w:rPr>
        <w:t>（责任单位：市市场监管局牵头负责；完成时限：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  <w:spacing w:val="-3"/>
        </w:rPr>
        <w:t>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219"/>
        </w:tabs>
        <w:spacing w:before="3" w:line="249" w:lineRule="auto"/>
        <w:ind w:right="261" w:firstLine="631"/>
        <w:jc w:val="both"/>
        <w:rPr>
          <w:rFonts w:ascii="Arial Unicode MS" w:eastAsia="Arial Unicode MS"/>
          <w:sz w:val="32"/>
        </w:rPr>
      </w:pPr>
      <w:r>
        <w:rPr>
          <w:spacing w:val="-8"/>
          <w:sz w:val="32"/>
        </w:rPr>
        <w:t>全面推广电子营业执照应用。市场主体在经营场所公开</w:t>
      </w:r>
      <w:r>
        <w:rPr>
          <w:spacing w:val="-10"/>
          <w:w w:val="95"/>
          <w:sz w:val="32"/>
        </w:rPr>
        <w:t>展示电子营业执照，等同于悬挂纸质营业执照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1"/>
          <w:w w:val="95"/>
          <w:sz w:val="32"/>
        </w:rPr>
        <w:t>责任单位：市</w:t>
      </w:r>
      <w:proofErr w:type="gramStart"/>
      <w:r>
        <w:rPr>
          <w:rFonts w:ascii="Arial Unicode MS" w:eastAsia="Arial Unicode MS" w:hint="eastAsia"/>
          <w:spacing w:val="-11"/>
          <w:w w:val="95"/>
          <w:sz w:val="32"/>
        </w:rPr>
        <w:t>市</w:t>
      </w:r>
      <w:proofErr w:type="gramEnd"/>
      <w:r>
        <w:rPr>
          <w:rFonts w:ascii="Arial Unicode MS" w:eastAsia="Arial Unicode MS" w:hint="eastAsia"/>
          <w:spacing w:val="-11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5"/>
          <w:sz w:val="32"/>
        </w:rPr>
        <w:t>场监管局牵头负责；完成时限：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rFonts w:ascii="Arial Unicode MS" w:eastAsia="Arial Unicode MS" w:hint="eastAsia"/>
          <w:spacing w:val="-4"/>
          <w:sz w:val="32"/>
        </w:rPr>
        <w:t>年底前</w:t>
      </w:r>
      <w:r>
        <w:rPr>
          <w:rFonts w:ascii="Arial Unicode MS" w:eastAsia="Arial Unicode MS" w:hint="eastAsia"/>
          <w:sz w:val="32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992"/>
        </w:tabs>
        <w:spacing w:before="65"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11"/>
          <w:w w:val="95"/>
          <w:sz w:val="32"/>
        </w:rPr>
        <w:t>积极推进电子营业执照和电子印章同步发放应用</w:t>
      </w:r>
      <w:proofErr w:type="gramStart"/>
      <w:r>
        <w:rPr>
          <w:spacing w:val="11"/>
          <w:w w:val="95"/>
          <w:sz w:val="32"/>
        </w:rPr>
        <w:t>平台建</w:t>
      </w:r>
      <w:proofErr w:type="gramEnd"/>
      <w:r>
        <w:rPr>
          <w:spacing w:val="11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设，为所有市场主体免费同步发放电子营业执照和电子印章，逐</w:t>
      </w:r>
      <w:r>
        <w:rPr>
          <w:spacing w:val="-4"/>
          <w:w w:val="95"/>
          <w:sz w:val="32"/>
        </w:rPr>
        <w:t xml:space="preserve"> </w:t>
      </w:r>
      <w:proofErr w:type="gramStart"/>
      <w:r>
        <w:rPr>
          <w:spacing w:val="-3"/>
          <w:w w:val="95"/>
          <w:sz w:val="32"/>
        </w:rPr>
        <w:t>步丰富</w:t>
      </w:r>
      <w:proofErr w:type="gramEnd"/>
      <w:r>
        <w:rPr>
          <w:spacing w:val="-3"/>
          <w:w w:val="95"/>
          <w:sz w:val="32"/>
        </w:rPr>
        <w:t>电子营业执照和电子印章应用场景</w:t>
      </w:r>
      <w:r>
        <w:rPr>
          <w:spacing w:val="-238"/>
          <w:w w:val="95"/>
          <w:sz w:val="32"/>
        </w:rPr>
        <w:t>。</w:t>
      </w:r>
      <w:r>
        <w:rPr>
          <w:rFonts w:ascii="Arial Unicode MS" w:eastAsia="Arial Unicode MS" w:hint="eastAsia"/>
          <w:spacing w:val="-5"/>
          <w:w w:val="95"/>
          <w:sz w:val="32"/>
        </w:rPr>
        <w:t>（</w:t>
      </w:r>
      <w:r>
        <w:rPr>
          <w:rFonts w:ascii="Arial Unicode MS" w:eastAsia="Arial Unicode MS" w:hint="eastAsia"/>
          <w:spacing w:val="-12"/>
          <w:w w:val="95"/>
          <w:sz w:val="32"/>
        </w:rPr>
        <w:t>责任单位：市市场监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管局、市公安局、市数据资源局牵头负责，市直各有关部门按职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责分工</w:t>
      </w:r>
      <w:proofErr w:type="gramEnd"/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425AF6">
      <w:pPr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4"/>
        <w:numPr>
          <w:ilvl w:val="0"/>
          <w:numId w:val="21"/>
        </w:numPr>
        <w:tabs>
          <w:tab w:val="left" w:pos="1219"/>
        </w:tabs>
        <w:spacing w:before="1" w:line="278" w:lineRule="auto"/>
        <w:ind w:right="259" w:firstLine="631"/>
        <w:rPr>
          <w:sz w:val="32"/>
        </w:rPr>
      </w:pPr>
      <w:r>
        <w:rPr>
          <w:spacing w:val="-11"/>
          <w:sz w:val="32"/>
        </w:rPr>
        <w:t>建成企业电子档案管理系统，配合上线查询系统，通过</w:t>
      </w:r>
      <w:r>
        <w:rPr>
          <w:spacing w:val="-3"/>
          <w:w w:val="95"/>
          <w:sz w:val="32"/>
        </w:rPr>
        <w:t>政务服务网和</w:t>
      </w:r>
      <w:r>
        <w:rPr>
          <w:spacing w:val="-3"/>
          <w:w w:val="95"/>
          <w:sz w:val="32"/>
        </w:rPr>
        <w:t>“</w:t>
      </w:r>
      <w:r>
        <w:rPr>
          <w:spacing w:val="-3"/>
          <w:w w:val="95"/>
          <w:sz w:val="32"/>
        </w:rPr>
        <w:t>皖事通</w:t>
      </w:r>
      <w:r>
        <w:rPr>
          <w:spacing w:val="-3"/>
          <w:w w:val="95"/>
          <w:sz w:val="32"/>
        </w:rPr>
        <w:t>”</w:t>
      </w:r>
      <w:r>
        <w:rPr>
          <w:spacing w:val="-3"/>
          <w:w w:val="95"/>
          <w:sz w:val="32"/>
        </w:rPr>
        <w:t>移动端等，提供全天候、足不出户企业</w:t>
      </w:r>
      <w:r>
        <w:rPr>
          <w:spacing w:val="-3"/>
          <w:w w:val="95"/>
          <w:sz w:val="32"/>
        </w:rPr>
        <w:t xml:space="preserve"> </w:t>
      </w:r>
      <w:r>
        <w:rPr>
          <w:spacing w:val="-13"/>
          <w:sz w:val="32"/>
        </w:rPr>
        <w:t>档</w:t>
      </w:r>
    </w:p>
    <w:p w:rsidR="00425AF6" w:rsidRDefault="00EF6FE3">
      <w:pPr>
        <w:pStyle w:val="a3"/>
        <w:spacing w:before="39" w:line="249" w:lineRule="auto"/>
        <w:ind w:right="263"/>
        <w:rPr>
          <w:rFonts w:ascii="Arial Unicode MS" w:eastAsia="Arial Unicode MS"/>
        </w:rPr>
      </w:pPr>
      <w:r>
        <w:rPr>
          <w:spacing w:val="-10"/>
          <w:w w:val="95"/>
        </w:rPr>
        <w:t>案查询、下载服务</w:t>
      </w:r>
      <w:r>
        <w:rPr>
          <w:spacing w:val="-199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1"/>
          <w:w w:val="95"/>
        </w:rPr>
        <w:t>责任单位：市市场监管局牵头，市数据资源</w:t>
      </w:r>
      <w:r>
        <w:rPr>
          <w:rFonts w:ascii="Arial Unicode MS" w:eastAsia="Arial Unicode MS" w:hint="eastAsia"/>
          <w:spacing w:val="-11"/>
          <w:w w:val="95"/>
        </w:rPr>
        <w:t xml:space="preserve">  </w:t>
      </w:r>
      <w:r>
        <w:rPr>
          <w:rFonts w:ascii="Arial Unicode MS" w:eastAsia="Arial Unicode MS" w:hint="eastAsia"/>
          <w:spacing w:val="-6"/>
        </w:rPr>
        <w:t>局、各区县政府按职责分工负责；完成时限：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377"/>
        </w:tabs>
        <w:spacing w:before="1" w:line="249" w:lineRule="auto"/>
        <w:ind w:right="264"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5"/>
          <w:w w:val="95"/>
          <w:sz w:val="32"/>
        </w:rPr>
        <w:t>申请人通过企业开办平台一次身份验证后，在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一窗</w:t>
      </w:r>
      <w:r>
        <w:rPr>
          <w:spacing w:val="-5"/>
          <w:w w:val="95"/>
          <w:sz w:val="32"/>
        </w:rPr>
        <w:t xml:space="preserve">” </w:t>
      </w:r>
      <w:r>
        <w:rPr>
          <w:spacing w:val="-13"/>
          <w:w w:val="95"/>
          <w:sz w:val="32"/>
        </w:rPr>
        <w:t>领取营业执照、发票等材料时，不再重复进行身份验证</w:t>
      </w:r>
      <w:r>
        <w:rPr>
          <w:spacing w:val="-211"/>
          <w:w w:val="95"/>
          <w:sz w:val="32"/>
        </w:rPr>
        <w:t>。</w:t>
      </w:r>
      <w:r>
        <w:rPr>
          <w:rFonts w:ascii="Arial Unicode MS" w:eastAsia="Arial Unicode MS" w:hAnsi="Arial Unicode MS" w:hint="eastAsia"/>
          <w:spacing w:val="-5"/>
          <w:w w:val="95"/>
          <w:sz w:val="32"/>
        </w:rPr>
        <w:t>（责任单</w:t>
      </w:r>
      <w:r>
        <w:rPr>
          <w:rFonts w:ascii="Arial Unicode MS" w:eastAsia="Arial Unicode MS" w:hAnsi="Arial Unicode MS" w:hint="eastAsia"/>
          <w:spacing w:val="-5"/>
          <w:w w:val="95"/>
          <w:sz w:val="32"/>
        </w:rPr>
        <w:t xml:space="preserve">  </w:t>
      </w:r>
      <w:r>
        <w:rPr>
          <w:rFonts w:ascii="Arial Unicode MS" w:eastAsia="Arial Unicode MS" w:hAnsi="Arial Unicode MS" w:hint="eastAsia"/>
          <w:spacing w:val="-6"/>
          <w:w w:val="95"/>
          <w:sz w:val="32"/>
        </w:rPr>
        <w:t>位：市市场监管局牵头，市数据资源局、市税务局、各区县政府</w:t>
      </w:r>
      <w:r>
        <w:rPr>
          <w:rFonts w:ascii="Arial Unicode MS" w:eastAsia="Arial Unicode MS" w:hAnsi="Arial Unicode MS" w:hint="eastAsia"/>
          <w:spacing w:val="-6"/>
          <w:w w:val="95"/>
          <w:sz w:val="32"/>
        </w:rPr>
        <w:t xml:space="preserve">  </w:t>
      </w:r>
      <w:r>
        <w:rPr>
          <w:rFonts w:ascii="Arial Unicode MS" w:eastAsia="Arial Unicode MS" w:hAnsi="Arial Unicode MS" w:hint="eastAsia"/>
          <w:spacing w:val="-5"/>
          <w:sz w:val="32"/>
        </w:rPr>
        <w:t>按职责分工负责；完成时限：</w:t>
      </w:r>
      <w:r>
        <w:rPr>
          <w:rFonts w:ascii="Times New Roman" w:eastAsia="Times New Roman" w:hAnsi="Times New Roman"/>
          <w:sz w:val="32"/>
        </w:rPr>
        <w:t>2022</w:t>
      </w:r>
      <w:r>
        <w:rPr>
          <w:rFonts w:ascii="Times New Roman" w:eastAsia="Times New Roman" w:hAnsi="Times New Roman"/>
          <w:spacing w:val="-3"/>
          <w:sz w:val="32"/>
        </w:rPr>
        <w:t xml:space="preserve"> </w:t>
      </w:r>
      <w:r>
        <w:rPr>
          <w:rFonts w:ascii="Arial Unicode MS" w:eastAsia="Arial Unicode MS" w:hAnsi="Arial Unicode MS" w:hint="eastAsia"/>
          <w:spacing w:val="-4"/>
          <w:sz w:val="32"/>
        </w:rPr>
        <w:t>年底前</w:t>
      </w:r>
      <w:r>
        <w:rPr>
          <w:rFonts w:ascii="Arial Unicode MS" w:eastAsia="Arial Unicode MS" w:hAnsi="Arial Unicode MS" w:hint="eastAsia"/>
          <w:sz w:val="32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365"/>
        </w:tabs>
        <w:spacing w:before="4" w:line="290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2"/>
          <w:w w:val="95"/>
          <w:sz w:val="32"/>
        </w:rPr>
        <w:t>企业线上申请办理营业执照时，可自主选择预约开户银</w:t>
      </w:r>
      <w:r>
        <w:rPr>
          <w:spacing w:val="-2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行。银行根据预约需求，按规定为企业开立账户。相关信息开户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银行与有关政府部门共享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3"/>
          <w:w w:val="95"/>
          <w:sz w:val="32"/>
        </w:rPr>
        <w:t>责任单位：市市场监管局、人行黄山</w:t>
      </w:r>
    </w:p>
    <w:p w:rsidR="00425AF6" w:rsidRDefault="00EF6FE3">
      <w:pPr>
        <w:pStyle w:val="a3"/>
        <w:spacing w:line="453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市中心支行牵头负责；完成时限：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368"/>
        </w:tabs>
        <w:spacing w:before="21" w:line="278" w:lineRule="auto"/>
        <w:ind w:firstLine="621"/>
        <w:rPr>
          <w:sz w:val="32"/>
        </w:rPr>
      </w:pPr>
      <w:r>
        <w:rPr>
          <w:spacing w:val="-3"/>
          <w:w w:val="95"/>
          <w:sz w:val="32"/>
        </w:rPr>
        <w:t>推广应用全省统一企业注销</w:t>
      </w:r>
      <w:r>
        <w:rPr>
          <w:spacing w:val="-3"/>
          <w:w w:val="95"/>
          <w:sz w:val="32"/>
        </w:rPr>
        <w:t>“</w:t>
      </w:r>
      <w:r>
        <w:rPr>
          <w:spacing w:val="-3"/>
          <w:w w:val="95"/>
          <w:sz w:val="32"/>
        </w:rPr>
        <w:t>一网通办</w:t>
      </w:r>
      <w:r>
        <w:rPr>
          <w:spacing w:val="-3"/>
          <w:w w:val="95"/>
          <w:sz w:val="32"/>
        </w:rPr>
        <w:t>”</w:t>
      </w:r>
      <w:r>
        <w:rPr>
          <w:spacing w:val="-3"/>
          <w:w w:val="95"/>
          <w:sz w:val="32"/>
        </w:rPr>
        <w:t>平台，强化市</w:t>
      </w:r>
      <w:r>
        <w:rPr>
          <w:spacing w:val="-3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场监管、公安、人力资源社会保障、住房公积金、</w:t>
      </w:r>
      <w:proofErr w:type="gramStart"/>
      <w:r>
        <w:rPr>
          <w:spacing w:val="-4"/>
          <w:w w:val="95"/>
          <w:sz w:val="32"/>
        </w:rPr>
        <w:t>医</w:t>
      </w:r>
      <w:proofErr w:type="gramEnd"/>
      <w:r>
        <w:rPr>
          <w:spacing w:val="-4"/>
          <w:w w:val="95"/>
          <w:sz w:val="32"/>
        </w:rPr>
        <w:t>保、税务、</w:t>
      </w:r>
    </w:p>
    <w:p w:rsidR="00425AF6" w:rsidRDefault="00EF6FE3">
      <w:pPr>
        <w:pStyle w:val="a3"/>
        <w:spacing w:before="103" w:line="338" w:lineRule="auto"/>
        <w:ind w:right="108"/>
        <w:rPr>
          <w:rFonts w:ascii="楷体" w:eastAsia="楷体" w:hAnsi="楷体"/>
        </w:rPr>
      </w:pPr>
      <w:r>
        <w:rPr>
          <w:spacing w:val="-16"/>
          <w:w w:val="95"/>
        </w:rPr>
        <w:t>海关、银行等信息共享，完善</w:t>
      </w:r>
      <w:r>
        <w:rPr>
          <w:spacing w:val="-16"/>
          <w:w w:val="95"/>
        </w:rPr>
        <w:t>“</w:t>
      </w:r>
      <w:r>
        <w:rPr>
          <w:spacing w:val="-16"/>
          <w:w w:val="95"/>
        </w:rPr>
        <w:t>一口受理，协同联办</w:t>
      </w:r>
      <w:r>
        <w:rPr>
          <w:spacing w:val="-16"/>
          <w:w w:val="95"/>
        </w:rPr>
        <w:t>”</w:t>
      </w:r>
      <w:r>
        <w:rPr>
          <w:spacing w:val="-16"/>
          <w:w w:val="95"/>
        </w:rPr>
        <w:t>工作机制。</w:t>
      </w:r>
      <w:r>
        <w:rPr>
          <w:spacing w:val="-16"/>
          <w:w w:val="95"/>
        </w:rPr>
        <w:t xml:space="preserve"> </w:t>
      </w:r>
      <w:r>
        <w:rPr>
          <w:spacing w:val="-1"/>
        </w:rPr>
        <w:t>进一步优化简易注销流程，健全企业注销风险管控制度，强化企</w:t>
      </w:r>
      <w:r>
        <w:rPr>
          <w:spacing w:val="-2"/>
        </w:rPr>
        <w:t>业注销事中事后监管，依法对失信企业实施联合惩戒，切实防范</w:t>
      </w:r>
      <w:r>
        <w:rPr>
          <w:spacing w:val="-26"/>
          <w:w w:val="95"/>
        </w:rPr>
        <w:t>恶意注销行为。</w:t>
      </w:r>
      <w:r>
        <w:rPr>
          <w:rFonts w:ascii="楷体" w:eastAsia="楷体" w:hAnsi="楷体" w:hint="eastAsia"/>
          <w:spacing w:val="-5"/>
          <w:w w:val="95"/>
        </w:rPr>
        <w:t>（责任单位：市市场监管局、市数据资源局牵头，</w:t>
      </w:r>
    </w:p>
    <w:p w:rsidR="00425AF6" w:rsidRDefault="00EF6FE3">
      <w:pPr>
        <w:pStyle w:val="a3"/>
        <w:spacing w:line="499" w:lineRule="exact"/>
        <w:rPr>
          <w:rFonts w:ascii="楷体" w:eastAsia="楷体"/>
        </w:rPr>
      </w:pPr>
      <w:r>
        <w:rPr>
          <w:rFonts w:ascii="楷体" w:eastAsia="楷体" w:hint="eastAsia"/>
        </w:rPr>
        <w:t>市有关单位按职责分工负责</w:t>
      </w:r>
      <w:r>
        <w:rPr>
          <w:rFonts w:ascii="Arial Unicode MS" w:eastAsia="Arial Unicode MS" w:hint="eastAsia"/>
        </w:rPr>
        <w:t>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</w:t>
      </w:r>
      <w:r>
        <w:rPr>
          <w:rFonts w:ascii="楷体" w:eastAsia="楷体" w:hint="eastAsia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377"/>
        </w:tabs>
        <w:spacing w:before="24" w:line="290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3"/>
          <w:w w:val="95"/>
          <w:sz w:val="32"/>
        </w:rPr>
        <w:t>将未发生债权债务或者已将债权债务清偿完结，同时未</w:t>
      </w:r>
      <w:r>
        <w:rPr>
          <w:spacing w:val="-3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发生或者已结清清偿费用、职工工资、社保费用、法定补偿金、</w:t>
      </w:r>
      <w:r>
        <w:rPr>
          <w:spacing w:val="-4"/>
          <w:w w:val="95"/>
          <w:sz w:val="32"/>
        </w:rPr>
        <w:t xml:space="preserve"> </w:t>
      </w:r>
      <w:r>
        <w:rPr>
          <w:spacing w:val="-7"/>
          <w:sz w:val="32"/>
        </w:rPr>
        <w:t>应缴税款的企业和个体工商户纳入简易注销适用范围。</w:t>
      </w:r>
      <w:r>
        <w:rPr>
          <w:rFonts w:ascii="Arial Unicode MS" w:eastAsia="Arial Unicode MS" w:hint="eastAsia"/>
          <w:sz w:val="32"/>
        </w:rPr>
        <w:t>（</w:t>
      </w:r>
      <w:r>
        <w:rPr>
          <w:rFonts w:ascii="Arial Unicode MS" w:eastAsia="Arial Unicode MS" w:hint="eastAsia"/>
          <w:spacing w:val="1"/>
          <w:sz w:val="32"/>
        </w:rPr>
        <w:t>责任单</w:t>
      </w:r>
    </w:p>
    <w:p w:rsidR="00425AF6" w:rsidRDefault="00425AF6">
      <w:pPr>
        <w:spacing w:line="290" w:lineRule="auto"/>
        <w:jc w:val="both"/>
        <w:rPr>
          <w:rFonts w:ascii="Arial Unicode MS" w:eastAsia="Arial Unicode MS"/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14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line="249" w:lineRule="auto"/>
        <w:ind w:right="263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位：市市场监管局牵头，市人力资源社会保障局、市税务局等有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6"/>
        </w:rPr>
        <w:t>关单位按职责分工负责；完成时限：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144"/>
        </w:tabs>
        <w:spacing w:before="58" w:line="338" w:lineRule="auto"/>
        <w:ind w:right="106" w:firstLine="631"/>
        <w:rPr>
          <w:sz w:val="32"/>
        </w:rPr>
      </w:pPr>
      <w:r>
        <w:rPr>
          <w:spacing w:val="5"/>
          <w:sz w:val="32"/>
        </w:rPr>
        <w:t>在市场监管部门开展企业营业执照和行政许可证件联动</w:t>
      </w:r>
      <w:r>
        <w:rPr>
          <w:spacing w:val="-15"/>
          <w:w w:val="95"/>
          <w:sz w:val="32"/>
        </w:rPr>
        <w:t>注销登记同步办理改革，企业申请办理注销并缴销相关许可证后，</w:t>
      </w:r>
      <w:r>
        <w:rPr>
          <w:spacing w:val="-15"/>
          <w:w w:val="95"/>
          <w:sz w:val="32"/>
        </w:rPr>
        <w:t xml:space="preserve"> </w:t>
      </w:r>
      <w:r>
        <w:rPr>
          <w:spacing w:val="-1"/>
          <w:sz w:val="32"/>
        </w:rPr>
        <w:t>市场监管部门依法主动为其注销许可证，无需再次申请办理许可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spacing w:val="-55"/>
        </w:rPr>
        <w:t>证注销。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12"/>
        </w:rPr>
        <w:t>责任单位：市市场监管局牵头，各区县政府按职责分工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21"/>
        </w:numPr>
        <w:tabs>
          <w:tab w:val="left" w:pos="1377"/>
        </w:tabs>
        <w:spacing w:before="24" w:line="249" w:lineRule="auto"/>
        <w:ind w:right="259" w:firstLine="631"/>
        <w:jc w:val="both"/>
        <w:rPr>
          <w:rFonts w:ascii="Arial Unicode MS" w:eastAsia="Arial Unicode MS"/>
          <w:sz w:val="32"/>
        </w:rPr>
      </w:pPr>
      <w:r>
        <w:rPr>
          <w:spacing w:val="-4"/>
          <w:w w:val="95"/>
          <w:sz w:val="32"/>
        </w:rPr>
        <w:t>贯彻执行歇业备案制度，符合条件的市场主体可自主决</w:t>
      </w:r>
      <w:r>
        <w:rPr>
          <w:spacing w:val="-4"/>
          <w:w w:val="95"/>
          <w:sz w:val="32"/>
        </w:rPr>
        <w:t xml:space="preserve"> </w:t>
      </w:r>
      <w:r>
        <w:rPr>
          <w:spacing w:val="-9"/>
          <w:w w:val="95"/>
          <w:sz w:val="32"/>
        </w:rPr>
        <w:t>定暂停经营，向登记机关申请歇业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9"/>
          <w:w w:val="95"/>
          <w:sz w:val="32"/>
        </w:rPr>
        <w:t>责任单位：市市场</w:t>
      </w:r>
      <w:proofErr w:type="gramStart"/>
      <w:r>
        <w:rPr>
          <w:rFonts w:ascii="Arial Unicode MS" w:eastAsia="Arial Unicode MS" w:hint="eastAsia"/>
          <w:spacing w:val="-9"/>
          <w:w w:val="95"/>
          <w:sz w:val="32"/>
        </w:rPr>
        <w:t>监管局牵</w:t>
      </w:r>
      <w:proofErr w:type="gramEnd"/>
      <w:r>
        <w:rPr>
          <w:rFonts w:ascii="Arial Unicode MS" w:eastAsia="Arial Unicode MS" w:hint="eastAsia"/>
          <w:spacing w:val="-9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5"/>
          <w:sz w:val="32"/>
        </w:rPr>
        <w:t>头，各区县政府按职责分工负责；完成时限：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10"/>
          <w:sz w:val="32"/>
        </w:rPr>
        <w:t xml:space="preserve"> </w:t>
      </w:r>
      <w:r>
        <w:rPr>
          <w:rFonts w:ascii="Arial Unicode MS" w:eastAsia="Arial Unicode MS" w:hint="eastAsia"/>
          <w:spacing w:val="-3"/>
          <w:sz w:val="32"/>
        </w:rPr>
        <w:t>年底前</w:t>
      </w:r>
      <w:r>
        <w:rPr>
          <w:rFonts w:ascii="Arial Unicode MS" w:eastAsia="Arial Unicode MS" w:hint="eastAsia"/>
          <w:sz w:val="32"/>
        </w:rPr>
        <w:t>）</w:t>
      </w:r>
    </w:p>
    <w:p w:rsidR="00425AF6" w:rsidRDefault="00EF6FE3">
      <w:pPr>
        <w:pStyle w:val="a3"/>
        <w:spacing w:line="557" w:lineRule="exact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二、工程建设项目报建领域</w:t>
      </w:r>
    </w:p>
    <w:p w:rsidR="00425AF6" w:rsidRDefault="00EF6FE3">
      <w:pPr>
        <w:pStyle w:val="a3"/>
        <w:spacing w:before="90" w:line="338" w:lineRule="auto"/>
        <w:ind w:right="106" w:firstLine="621"/>
      </w:pPr>
      <w:r>
        <w:rPr>
          <w:spacing w:val="-1"/>
        </w:rPr>
        <w:t>对</w:t>
      </w:r>
      <w:proofErr w:type="gramStart"/>
      <w:r>
        <w:rPr>
          <w:spacing w:val="-1"/>
        </w:rPr>
        <w:t>标国内</w:t>
      </w:r>
      <w:proofErr w:type="gramEnd"/>
      <w:r>
        <w:rPr>
          <w:spacing w:val="-1"/>
        </w:rPr>
        <w:t>一流营商环境水平，聚焦工程建设项目审批难点、</w:t>
      </w:r>
      <w:r>
        <w:rPr>
          <w:spacing w:val="-4"/>
        </w:rPr>
        <w:t>堵点，深化改革创新，深化工程建设项目审批制度改革，在办理</w:t>
      </w:r>
      <w:r>
        <w:rPr>
          <w:spacing w:val="-5"/>
        </w:rPr>
        <w:t>环节、申报材料、审批时限上进一步对标对表，实现数据共享，</w:t>
      </w:r>
      <w:r>
        <w:rPr>
          <w:spacing w:val="-5"/>
        </w:rPr>
        <w:t xml:space="preserve"> </w:t>
      </w:r>
      <w:r>
        <w:rPr>
          <w:spacing w:val="-22"/>
        </w:rPr>
        <w:t>杜绝</w:t>
      </w:r>
      <w:r>
        <w:rPr>
          <w:spacing w:val="-22"/>
        </w:rPr>
        <w:t>“</w:t>
      </w:r>
      <w:r>
        <w:rPr>
          <w:spacing w:val="-22"/>
        </w:rPr>
        <w:t>体外循环</w:t>
      </w:r>
      <w:r>
        <w:rPr>
          <w:spacing w:val="-22"/>
        </w:rPr>
        <w:t>”</w:t>
      </w:r>
      <w:r>
        <w:rPr>
          <w:spacing w:val="-22"/>
        </w:rPr>
        <w:t>。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-18"/>
        </w:rPr>
        <w:t xml:space="preserve"> </w:t>
      </w:r>
      <w:r>
        <w:rPr>
          <w:spacing w:val="-2"/>
        </w:rPr>
        <w:t>月底前在审批便利度上有显著提升，</w:t>
      </w:r>
      <w:r>
        <w:rPr>
          <w:rFonts w:ascii="Times New Roman" w:eastAsia="Times New Roman" w:hAnsi="Times New Roman"/>
          <w:spacing w:val="-4"/>
        </w:rPr>
        <w:t>6</w:t>
      </w:r>
      <w:r>
        <w:rPr>
          <w:rFonts w:ascii="Times New Roman" w:eastAsia="Times New Roman" w:hAnsi="Times New Roman"/>
          <w:spacing w:val="-17"/>
        </w:rPr>
        <w:t xml:space="preserve"> </w:t>
      </w:r>
      <w:r>
        <w:t>月底</w:t>
      </w:r>
      <w:r>
        <w:rPr>
          <w:spacing w:val="-15"/>
          <w:w w:val="95"/>
        </w:rPr>
        <w:t>前达到先发地区水平，全市工程建设项目审批</w:t>
      </w:r>
      <w:proofErr w:type="gramStart"/>
      <w:r>
        <w:rPr>
          <w:spacing w:val="-15"/>
          <w:w w:val="95"/>
        </w:rPr>
        <w:t>便利度居全省</w:t>
      </w:r>
      <w:proofErr w:type="gramEnd"/>
      <w:r>
        <w:rPr>
          <w:spacing w:val="-15"/>
          <w:w w:val="95"/>
        </w:rPr>
        <w:t>前列，</w:t>
      </w:r>
      <w:r>
        <w:rPr>
          <w:spacing w:val="-15"/>
          <w:w w:val="95"/>
        </w:rPr>
        <w:t xml:space="preserve"> </w:t>
      </w:r>
      <w:r>
        <w:rPr>
          <w:rFonts w:ascii="Times New Roman" w:eastAsia="Times New Roman" w:hAnsi="Times New Roman"/>
        </w:rPr>
        <w:t>2022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spacing w:val="-5"/>
        </w:rPr>
        <w:t>年底前争取达到全国标杆水平。</w:t>
      </w:r>
    </w:p>
    <w:p w:rsidR="00425AF6" w:rsidRDefault="00EF6FE3">
      <w:pPr>
        <w:pStyle w:val="a3"/>
        <w:spacing w:line="502" w:lineRule="exact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（一）优化审批流程和前期工作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978"/>
        </w:tabs>
        <w:spacing w:line="338" w:lineRule="auto"/>
        <w:ind w:right="283" w:firstLine="631"/>
        <w:jc w:val="both"/>
        <w:rPr>
          <w:sz w:val="32"/>
        </w:rPr>
      </w:pPr>
      <w:r>
        <w:rPr>
          <w:spacing w:val="-6"/>
          <w:sz w:val="32"/>
        </w:rPr>
        <w:t>“</w:t>
      </w:r>
      <w:r>
        <w:rPr>
          <w:spacing w:val="-6"/>
          <w:sz w:val="32"/>
        </w:rPr>
        <w:t>综合窗口</w:t>
      </w:r>
      <w:r>
        <w:rPr>
          <w:spacing w:val="-6"/>
          <w:sz w:val="32"/>
        </w:rPr>
        <w:t>”</w:t>
      </w:r>
      <w:r>
        <w:rPr>
          <w:spacing w:val="-6"/>
          <w:sz w:val="32"/>
        </w:rPr>
        <w:t>提供综合服务。优化完善工程建设项目</w:t>
      </w:r>
      <w:r>
        <w:rPr>
          <w:spacing w:val="-6"/>
          <w:sz w:val="32"/>
        </w:rPr>
        <w:t>“</w:t>
      </w:r>
      <w:r>
        <w:rPr>
          <w:spacing w:val="-6"/>
          <w:sz w:val="32"/>
        </w:rPr>
        <w:t>综</w:t>
      </w:r>
      <w:r>
        <w:rPr>
          <w:spacing w:val="-5"/>
          <w:w w:val="95"/>
          <w:sz w:val="32"/>
        </w:rPr>
        <w:t>合受理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窗口职责和功能，将行政审批事项和市政公用服务事项</w:t>
      </w:r>
      <w:r>
        <w:rPr>
          <w:spacing w:val="-5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整合纳入</w:t>
      </w:r>
      <w:r>
        <w:rPr>
          <w:spacing w:val="-6"/>
          <w:w w:val="95"/>
          <w:sz w:val="32"/>
        </w:rPr>
        <w:t>“</w:t>
      </w:r>
      <w:r>
        <w:rPr>
          <w:spacing w:val="-6"/>
          <w:w w:val="95"/>
          <w:sz w:val="32"/>
        </w:rPr>
        <w:t>综合受理</w:t>
      </w:r>
      <w:r>
        <w:rPr>
          <w:spacing w:val="-6"/>
          <w:w w:val="95"/>
          <w:sz w:val="32"/>
        </w:rPr>
        <w:t>”</w:t>
      </w:r>
      <w:r>
        <w:rPr>
          <w:spacing w:val="-6"/>
          <w:w w:val="95"/>
          <w:sz w:val="32"/>
        </w:rPr>
        <w:t>窗口，优化</w:t>
      </w:r>
      <w:r>
        <w:rPr>
          <w:spacing w:val="-6"/>
          <w:w w:val="95"/>
          <w:sz w:val="32"/>
        </w:rPr>
        <w:t>“</w:t>
      </w:r>
      <w:r>
        <w:rPr>
          <w:spacing w:val="-6"/>
          <w:w w:val="95"/>
          <w:sz w:val="32"/>
        </w:rPr>
        <w:t>一窗受理、按责转办、同步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办理、限时办结、统一督办、评价反馈</w:t>
      </w:r>
      <w:r>
        <w:rPr>
          <w:spacing w:val="-6"/>
          <w:w w:val="95"/>
          <w:sz w:val="32"/>
        </w:rPr>
        <w:t>”</w:t>
      </w:r>
      <w:r>
        <w:rPr>
          <w:spacing w:val="-6"/>
          <w:w w:val="95"/>
          <w:sz w:val="32"/>
        </w:rPr>
        <w:t>的工作流程。在一窗受</w:t>
      </w:r>
    </w:p>
    <w:p w:rsidR="00425AF6" w:rsidRDefault="00425AF6">
      <w:pPr>
        <w:spacing w:line="338" w:lineRule="auto"/>
        <w:jc w:val="both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21" w:lineRule="auto"/>
        <w:ind w:right="283"/>
        <w:jc w:val="both"/>
        <w:rPr>
          <w:rFonts w:ascii="Arial Unicode MS" w:eastAsia="Arial Unicode MS" w:hAnsi="Arial Unicode MS"/>
        </w:rPr>
      </w:pPr>
      <w:r>
        <w:rPr>
          <w:spacing w:val="-5"/>
          <w:w w:val="95"/>
        </w:rPr>
        <w:t>理的基础上，按</w:t>
      </w:r>
      <w:r>
        <w:rPr>
          <w:spacing w:val="-5"/>
          <w:w w:val="95"/>
        </w:rPr>
        <w:t>“</w:t>
      </w:r>
      <w:r>
        <w:rPr>
          <w:spacing w:val="-5"/>
          <w:w w:val="95"/>
        </w:rPr>
        <w:t>一阶段一件事</w:t>
      </w:r>
      <w:r>
        <w:rPr>
          <w:spacing w:val="-5"/>
          <w:w w:val="95"/>
        </w:rPr>
        <w:t>”</w:t>
      </w:r>
      <w:r>
        <w:rPr>
          <w:spacing w:val="-5"/>
          <w:w w:val="95"/>
        </w:rPr>
        <w:t>的原则，实施阶段牵头部门负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责制，对部门意见不一致等问题，由牵头部门统一协调、推进联</w:t>
      </w:r>
      <w:r>
        <w:rPr>
          <w:spacing w:val="-6"/>
          <w:w w:val="95"/>
        </w:rPr>
        <w:t xml:space="preserve"> </w:t>
      </w:r>
      <w:r>
        <w:rPr>
          <w:spacing w:val="-58"/>
          <w:w w:val="95"/>
        </w:rPr>
        <w:t>审联办。</w:t>
      </w:r>
      <w:r>
        <w:rPr>
          <w:rFonts w:ascii="Arial Unicode MS" w:eastAsia="Arial Unicode MS" w:hAnsi="Arial Unicode MS" w:hint="eastAsia"/>
          <w:spacing w:val="-3"/>
          <w:w w:val="95"/>
        </w:rPr>
        <w:t>（</w:t>
      </w:r>
      <w:r>
        <w:rPr>
          <w:rFonts w:ascii="Arial Unicode MS" w:eastAsia="Arial Unicode MS" w:hAnsi="Arial Unicode MS" w:hint="eastAsia"/>
          <w:spacing w:val="-13"/>
          <w:w w:val="95"/>
        </w:rPr>
        <w:t>市住房城乡建设局牵头，市数据资源局、各区县人民政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  <w:spacing w:val="-6"/>
          <w:w w:val="95"/>
        </w:rPr>
        <w:t>府按职责</w:t>
      </w:r>
      <w:proofErr w:type="gramEnd"/>
      <w:r>
        <w:rPr>
          <w:rFonts w:ascii="Arial Unicode MS" w:eastAsia="Arial Unicode MS" w:hint="eastAsia"/>
          <w:spacing w:val="-6"/>
          <w:w w:val="95"/>
        </w:rPr>
        <w:t>分工负责，市自然资源和规划局牵头负责立项用地规划</w:t>
      </w:r>
    </w:p>
    <w:p w:rsidR="00425AF6" w:rsidRDefault="00EF6FE3">
      <w:pPr>
        <w:pStyle w:val="a3"/>
        <w:spacing w:before="21" w:line="252" w:lineRule="auto"/>
        <w:ind w:right="130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7"/>
          <w:w w:val="95"/>
        </w:rPr>
        <w:t>许可、工程建设许可阶段，市住房城乡建设局牵头负责施工许可、</w:t>
      </w:r>
      <w:r>
        <w:rPr>
          <w:rFonts w:ascii="Arial Unicode MS" w:eastAsia="Arial Unicode MS" w:hint="eastAsia"/>
          <w:spacing w:val="-17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竣工验收阶段；完成时限：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7"/>
        </w:rPr>
        <w:t>年</w:t>
      </w:r>
      <w:r>
        <w:rPr>
          <w:rFonts w:ascii="Arial Unicode MS" w:eastAsia="Arial Unicode MS" w:hint="eastAsia"/>
          <w:spacing w:val="-7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  <w:spacing w:val="-2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134"/>
        </w:tabs>
        <w:spacing w:before="56" w:line="338" w:lineRule="auto"/>
        <w:ind w:right="260" w:firstLine="631"/>
        <w:jc w:val="both"/>
        <w:rPr>
          <w:sz w:val="32"/>
        </w:rPr>
      </w:pPr>
      <w:r>
        <w:rPr>
          <w:spacing w:val="-10"/>
          <w:w w:val="95"/>
          <w:sz w:val="32"/>
        </w:rPr>
        <w:t>进一步精简审批时限、申报材料。以全市统一的工程建设</w:t>
      </w:r>
      <w:r>
        <w:rPr>
          <w:spacing w:val="-10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项目审批事项基本清单为基础，主要优化企业投资项目流程，对</w:t>
      </w:r>
      <w:r>
        <w:rPr>
          <w:spacing w:val="-4"/>
          <w:w w:val="95"/>
          <w:sz w:val="32"/>
        </w:rPr>
        <w:t xml:space="preserve"> </w:t>
      </w:r>
      <w:r>
        <w:rPr>
          <w:spacing w:val="-10"/>
          <w:sz w:val="32"/>
        </w:rPr>
        <w:t>企业投资</w:t>
      </w:r>
      <w:proofErr w:type="gramStart"/>
      <w:r>
        <w:rPr>
          <w:spacing w:val="-10"/>
          <w:sz w:val="32"/>
        </w:rPr>
        <w:t>房建类项目</w:t>
      </w:r>
      <w:proofErr w:type="gramEnd"/>
      <w:r>
        <w:rPr>
          <w:spacing w:val="-3"/>
          <w:sz w:val="32"/>
        </w:rPr>
        <w:t>（</w:t>
      </w:r>
      <w:r>
        <w:rPr>
          <w:spacing w:val="-1"/>
          <w:sz w:val="32"/>
        </w:rPr>
        <w:t>出让土地</w:t>
      </w:r>
      <w:r>
        <w:rPr>
          <w:spacing w:val="-82"/>
          <w:sz w:val="32"/>
        </w:rPr>
        <w:t>）</w:t>
      </w:r>
      <w:r>
        <w:rPr>
          <w:spacing w:val="-20"/>
          <w:sz w:val="32"/>
        </w:rPr>
        <w:t>审批时限由</w:t>
      </w:r>
      <w:r>
        <w:rPr>
          <w:spacing w:val="-20"/>
          <w:sz w:val="32"/>
        </w:rPr>
        <w:t xml:space="preserve"> </w:t>
      </w:r>
      <w:r>
        <w:rPr>
          <w:rFonts w:ascii="Times New Roman" w:eastAsia="Times New Roman"/>
          <w:sz w:val="32"/>
        </w:rPr>
        <w:t>52</w:t>
      </w:r>
      <w:r>
        <w:rPr>
          <w:rFonts w:ascii="Times New Roman" w:eastAsia="Times New Roman"/>
          <w:spacing w:val="-31"/>
          <w:sz w:val="32"/>
        </w:rPr>
        <w:t xml:space="preserve"> </w:t>
      </w:r>
      <w:proofErr w:type="gramStart"/>
      <w:r>
        <w:rPr>
          <w:spacing w:val="-3"/>
          <w:sz w:val="32"/>
        </w:rPr>
        <w:t>个</w:t>
      </w:r>
      <w:proofErr w:type="gramEnd"/>
      <w:r>
        <w:rPr>
          <w:spacing w:val="-3"/>
          <w:sz w:val="32"/>
        </w:rPr>
        <w:t>工作日压缩至</w:t>
      </w:r>
      <w:r>
        <w:rPr>
          <w:rFonts w:ascii="Times New Roman" w:eastAsia="Times New Roman"/>
          <w:spacing w:val="-3"/>
          <w:sz w:val="32"/>
        </w:rPr>
        <w:t>39</w:t>
      </w:r>
      <w:r>
        <w:rPr>
          <w:rFonts w:ascii="Times New Roman" w:eastAsia="Times New Roman"/>
          <w:spacing w:val="-4"/>
          <w:sz w:val="32"/>
        </w:rPr>
        <w:t xml:space="preserve"> </w:t>
      </w:r>
      <w:proofErr w:type="gramStart"/>
      <w:r>
        <w:rPr>
          <w:spacing w:val="-8"/>
          <w:sz w:val="32"/>
        </w:rPr>
        <w:t>个</w:t>
      </w:r>
      <w:proofErr w:type="gramEnd"/>
      <w:r>
        <w:rPr>
          <w:spacing w:val="-8"/>
          <w:sz w:val="32"/>
        </w:rPr>
        <w:t>工作日、申报材料由</w:t>
      </w:r>
      <w:r>
        <w:rPr>
          <w:spacing w:val="-8"/>
          <w:sz w:val="32"/>
        </w:rPr>
        <w:t xml:space="preserve"> </w:t>
      </w:r>
      <w:r>
        <w:rPr>
          <w:rFonts w:ascii="Times New Roman" w:eastAsia="Times New Roman"/>
          <w:sz w:val="32"/>
        </w:rPr>
        <w:t>120</w:t>
      </w:r>
      <w:r>
        <w:rPr>
          <w:rFonts w:ascii="Times New Roman" w:eastAsia="Times New Roman"/>
          <w:spacing w:val="-3"/>
          <w:sz w:val="32"/>
        </w:rPr>
        <w:t xml:space="preserve"> </w:t>
      </w:r>
      <w:proofErr w:type="gramStart"/>
      <w:r>
        <w:rPr>
          <w:spacing w:val="-18"/>
          <w:sz w:val="32"/>
        </w:rPr>
        <w:t>个</w:t>
      </w:r>
      <w:proofErr w:type="gramEnd"/>
      <w:r>
        <w:rPr>
          <w:spacing w:val="-18"/>
          <w:sz w:val="32"/>
        </w:rPr>
        <w:t>压缩至</w:t>
      </w:r>
      <w:r>
        <w:rPr>
          <w:spacing w:val="-18"/>
          <w:sz w:val="32"/>
        </w:rPr>
        <w:t xml:space="preserve"> </w:t>
      </w:r>
      <w:r>
        <w:rPr>
          <w:rFonts w:ascii="Times New Roman" w:eastAsia="Times New Roman"/>
          <w:sz w:val="32"/>
        </w:rPr>
        <w:t>70</w:t>
      </w:r>
      <w:r>
        <w:rPr>
          <w:rFonts w:ascii="Times New Roman" w:eastAsia="Times New Roman"/>
          <w:spacing w:val="-2"/>
          <w:sz w:val="32"/>
        </w:rPr>
        <w:t xml:space="preserve">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，工业类投资项目</w:t>
      </w:r>
      <w:r>
        <w:rPr>
          <w:spacing w:val="-13"/>
          <w:sz w:val="32"/>
        </w:rPr>
        <w:t>审批时限由</w:t>
      </w:r>
      <w:r>
        <w:rPr>
          <w:spacing w:val="-13"/>
          <w:sz w:val="32"/>
        </w:rPr>
        <w:t xml:space="preserve"> </w:t>
      </w:r>
      <w:r>
        <w:rPr>
          <w:rFonts w:ascii="Times New Roman" w:eastAsia="Times New Roman"/>
          <w:sz w:val="32"/>
        </w:rPr>
        <w:t>30</w:t>
      </w:r>
      <w:r>
        <w:rPr>
          <w:rFonts w:ascii="Times New Roman" w:eastAsia="Times New Roman"/>
          <w:spacing w:val="3"/>
          <w:sz w:val="32"/>
        </w:rPr>
        <w:t xml:space="preserve"> </w:t>
      </w:r>
      <w:proofErr w:type="gramStart"/>
      <w:r>
        <w:rPr>
          <w:spacing w:val="-9"/>
          <w:sz w:val="32"/>
        </w:rPr>
        <w:t>个</w:t>
      </w:r>
      <w:proofErr w:type="gramEnd"/>
      <w:r>
        <w:rPr>
          <w:spacing w:val="-9"/>
          <w:sz w:val="32"/>
        </w:rPr>
        <w:t>工作日压缩至</w:t>
      </w:r>
      <w:proofErr w:type="gramStart"/>
      <w:r>
        <w:rPr>
          <w:spacing w:val="-9"/>
          <w:sz w:val="32"/>
        </w:rPr>
        <w:t>个</w:t>
      </w:r>
      <w:proofErr w:type="gramEnd"/>
      <w:r>
        <w:rPr>
          <w:spacing w:val="-9"/>
          <w:sz w:val="32"/>
        </w:rPr>
        <w:t xml:space="preserve"> </w:t>
      </w:r>
      <w:r>
        <w:rPr>
          <w:rFonts w:ascii="Times New Roman" w:eastAsia="Times New Roman"/>
          <w:sz w:val="32"/>
        </w:rPr>
        <w:t>21</w:t>
      </w:r>
      <w:r>
        <w:rPr>
          <w:rFonts w:ascii="Times New Roman" w:eastAsia="Times New Roman"/>
          <w:spacing w:val="1"/>
          <w:sz w:val="32"/>
        </w:rPr>
        <w:t xml:space="preserve"> </w:t>
      </w:r>
      <w:r>
        <w:rPr>
          <w:spacing w:val="-9"/>
          <w:sz w:val="32"/>
        </w:rPr>
        <w:t>工作日、申报材料由</w:t>
      </w:r>
      <w:r>
        <w:rPr>
          <w:spacing w:val="-9"/>
          <w:sz w:val="32"/>
        </w:rPr>
        <w:t xml:space="preserve"> </w:t>
      </w:r>
      <w:r>
        <w:rPr>
          <w:rFonts w:ascii="Times New Roman" w:eastAsia="Times New Roman"/>
          <w:sz w:val="32"/>
        </w:rPr>
        <w:t>63</w:t>
      </w:r>
      <w:r>
        <w:rPr>
          <w:rFonts w:ascii="Times New Roman" w:eastAsia="Times New Roman"/>
          <w:spacing w:val="3"/>
          <w:sz w:val="32"/>
        </w:rPr>
        <w:t xml:space="preserve"> </w:t>
      </w:r>
      <w:proofErr w:type="gramStart"/>
      <w:r>
        <w:rPr>
          <w:sz w:val="32"/>
        </w:rPr>
        <w:t>个</w:t>
      </w:r>
      <w:proofErr w:type="gramEnd"/>
      <w:r>
        <w:rPr>
          <w:spacing w:val="-26"/>
          <w:sz w:val="32"/>
        </w:rPr>
        <w:t>压缩至</w:t>
      </w:r>
      <w:r>
        <w:rPr>
          <w:spacing w:val="-26"/>
          <w:sz w:val="32"/>
        </w:rPr>
        <w:t xml:space="preserve"> </w:t>
      </w:r>
      <w:r>
        <w:rPr>
          <w:rFonts w:ascii="Times New Roman" w:eastAsia="Times New Roman"/>
          <w:sz w:val="32"/>
        </w:rPr>
        <w:t>35</w:t>
      </w:r>
      <w:r>
        <w:rPr>
          <w:rFonts w:ascii="Times New Roman" w:eastAsia="Times New Roman"/>
          <w:spacing w:val="-17"/>
          <w:sz w:val="32"/>
        </w:rPr>
        <w:t xml:space="preserve">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，社会投资项目（</w:t>
      </w:r>
      <w:proofErr w:type="gramStart"/>
      <w:r>
        <w:rPr>
          <w:spacing w:val="-2"/>
          <w:sz w:val="32"/>
        </w:rPr>
        <w:t>带方案类</w:t>
      </w:r>
      <w:proofErr w:type="gramEnd"/>
      <w:r>
        <w:rPr>
          <w:spacing w:val="-6"/>
          <w:sz w:val="32"/>
        </w:rPr>
        <w:t>）</w:t>
      </w:r>
      <w:r>
        <w:rPr>
          <w:spacing w:val="-50"/>
          <w:sz w:val="32"/>
        </w:rPr>
        <w:t>由</w:t>
      </w:r>
      <w:r>
        <w:rPr>
          <w:spacing w:val="-50"/>
          <w:sz w:val="32"/>
        </w:rPr>
        <w:t xml:space="preserve"> </w:t>
      </w:r>
      <w:r>
        <w:rPr>
          <w:rFonts w:ascii="Times New Roman" w:eastAsia="Times New Roman"/>
          <w:sz w:val="32"/>
        </w:rPr>
        <w:t>35</w:t>
      </w:r>
      <w:r>
        <w:rPr>
          <w:rFonts w:ascii="Times New Roman" w:eastAsia="Times New Roman"/>
          <w:spacing w:val="-17"/>
          <w:sz w:val="32"/>
        </w:rPr>
        <w:t xml:space="preserve"> </w:t>
      </w:r>
      <w:proofErr w:type="gramStart"/>
      <w:r>
        <w:rPr>
          <w:spacing w:val="-2"/>
          <w:sz w:val="32"/>
        </w:rPr>
        <w:t>个</w:t>
      </w:r>
      <w:proofErr w:type="gramEnd"/>
      <w:r>
        <w:rPr>
          <w:spacing w:val="-2"/>
          <w:sz w:val="32"/>
        </w:rPr>
        <w:t>工作日压缩至</w:t>
      </w:r>
      <w:r>
        <w:rPr>
          <w:rFonts w:ascii="Times New Roman" w:eastAsia="Times New Roman"/>
          <w:spacing w:val="-2"/>
          <w:sz w:val="32"/>
        </w:rPr>
        <w:t>31</w:t>
      </w:r>
      <w:r>
        <w:rPr>
          <w:rFonts w:ascii="Times New Roman" w:eastAsia="Times New Roman"/>
          <w:spacing w:val="-15"/>
          <w:sz w:val="32"/>
        </w:rPr>
        <w:t xml:space="preserve"> </w:t>
      </w:r>
      <w:proofErr w:type="gramStart"/>
      <w:r>
        <w:rPr>
          <w:spacing w:val="-16"/>
          <w:sz w:val="32"/>
        </w:rPr>
        <w:t>个</w:t>
      </w:r>
      <w:proofErr w:type="gramEnd"/>
      <w:r>
        <w:rPr>
          <w:spacing w:val="-16"/>
          <w:sz w:val="32"/>
        </w:rPr>
        <w:t>工作日、申报材料由</w:t>
      </w:r>
      <w:r>
        <w:rPr>
          <w:spacing w:val="-16"/>
          <w:sz w:val="32"/>
        </w:rPr>
        <w:t xml:space="preserve"> </w:t>
      </w:r>
      <w:r>
        <w:rPr>
          <w:rFonts w:ascii="Times New Roman" w:eastAsia="Times New Roman"/>
          <w:sz w:val="32"/>
        </w:rPr>
        <w:t>95</w:t>
      </w:r>
      <w:r>
        <w:rPr>
          <w:rFonts w:ascii="Times New Roman" w:eastAsia="Times New Roman"/>
          <w:spacing w:val="-13"/>
          <w:sz w:val="32"/>
        </w:rPr>
        <w:t xml:space="preserve"> </w:t>
      </w:r>
      <w:proofErr w:type="gramStart"/>
      <w:r>
        <w:rPr>
          <w:spacing w:val="-20"/>
          <w:sz w:val="32"/>
        </w:rPr>
        <w:t>个</w:t>
      </w:r>
      <w:proofErr w:type="gramEnd"/>
      <w:r>
        <w:rPr>
          <w:spacing w:val="-20"/>
          <w:sz w:val="32"/>
        </w:rPr>
        <w:t>压缩至</w:t>
      </w:r>
      <w:r>
        <w:rPr>
          <w:spacing w:val="-20"/>
          <w:sz w:val="32"/>
        </w:rPr>
        <w:t xml:space="preserve"> </w:t>
      </w:r>
      <w:r>
        <w:rPr>
          <w:rFonts w:ascii="Times New Roman" w:eastAsia="Times New Roman"/>
          <w:sz w:val="32"/>
        </w:rPr>
        <w:t>55</w:t>
      </w:r>
      <w:r>
        <w:rPr>
          <w:rFonts w:ascii="Times New Roman" w:eastAsia="Times New Roman"/>
          <w:spacing w:val="-15"/>
          <w:sz w:val="32"/>
        </w:rPr>
        <w:t xml:space="preserve"> </w:t>
      </w:r>
      <w:proofErr w:type="gramStart"/>
      <w:r>
        <w:rPr>
          <w:spacing w:val="-7"/>
          <w:sz w:val="32"/>
        </w:rPr>
        <w:t>个</w:t>
      </w:r>
      <w:proofErr w:type="gramEnd"/>
      <w:r>
        <w:rPr>
          <w:spacing w:val="-7"/>
          <w:sz w:val="32"/>
        </w:rPr>
        <w:t>。工程建设项目审批</w:t>
      </w:r>
    </w:p>
    <w:p w:rsidR="00425AF6" w:rsidRDefault="00EF6FE3">
      <w:pPr>
        <w:pStyle w:val="a3"/>
        <w:spacing w:line="507" w:lineRule="exact"/>
        <w:rPr>
          <w:rFonts w:ascii="Arial Unicode MS" w:eastAsia="Arial Unicode MS"/>
        </w:rPr>
      </w:pPr>
      <w:r>
        <w:rPr>
          <w:spacing w:val="-8"/>
          <w:w w:val="95"/>
        </w:rPr>
        <w:t>事项办事指南同步调整、公布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9"/>
          <w:w w:val="95"/>
        </w:rPr>
        <w:t>市住房城乡建设局牵头，市数据</w:t>
      </w:r>
    </w:p>
    <w:p w:rsidR="00425AF6" w:rsidRDefault="00EF6FE3">
      <w:pPr>
        <w:pStyle w:val="a3"/>
        <w:spacing w:before="23"/>
        <w:rPr>
          <w:rFonts w:ascii="Times New Roman" w:eastAsia="Times New Roman"/>
        </w:rPr>
      </w:pPr>
      <w:r>
        <w:rPr>
          <w:rFonts w:ascii="Arial Unicode MS" w:eastAsia="Arial Unicode MS" w:hint="eastAsia"/>
          <w:spacing w:val="-1"/>
        </w:rPr>
        <w:t>资源局、各区县人民政府按职责分工负责；完成时限：</w:t>
      </w:r>
      <w:r>
        <w:rPr>
          <w:rFonts w:ascii="Times New Roman" w:eastAsia="Times New Roman"/>
          <w:spacing w:val="-4"/>
        </w:rPr>
        <w:t>2022</w:t>
      </w:r>
      <w:r>
        <w:rPr>
          <w:rFonts w:ascii="Times New Roman" w:eastAsia="Times New Roman"/>
          <w:spacing w:val="-38"/>
        </w:rPr>
        <w:t xml:space="preserve"> </w:t>
      </w:r>
      <w:r>
        <w:rPr>
          <w:rFonts w:ascii="Arial Unicode MS" w:eastAsia="Arial Unicode MS" w:hint="eastAsia"/>
          <w:spacing w:val="-24"/>
        </w:rPr>
        <w:t>年</w:t>
      </w:r>
      <w:r>
        <w:rPr>
          <w:rFonts w:ascii="Arial Unicode MS" w:eastAsia="Arial Unicode MS" w:hint="eastAsia"/>
          <w:spacing w:val="-24"/>
        </w:rPr>
        <w:t xml:space="preserve"> </w:t>
      </w:r>
      <w:r>
        <w:rPr>
          <w:rFonts w:ascii="Times New Roman" w:eastAsia="Times New Roman"/>
        </w:rPr>
        <w:t>5</w:t>
      </w:r>
    </w:p>
    <w:p w:rsidR="00425AF6" w:rsidRDefault="00EF6FE3">
      <w:pPr>
        <w:pStyle w:val="a3"/>
        <w:spacing w:before="22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219"/>
        </w:tabs>
        <w:spacing w:line="338" w:lineRule="auto"/>
        <w:ind w:right="106" w:firstLine="631"/>
        <w:rPr>
          <w:sz w:val="32"/>
        </w:rPr>
      </w:pPr>
      <w:r>
        <w:rPr>
          <w:spacing w:val="-10"/>
          <w:sz w:val="32"/>
        </w:rPr>
        <w:t>精简整合项目可行性研究、用地预审与选址、环境影响评价、安全评价、水土保持评价、压覆重要矿产资源评估、自然保</w:t>
      </w:r>
      <w:r>
        <w:rPr>
          <w:spacing w:val="-14"/>
          <w:w w:val="95"/>
          <w:sz w:val="32"/>
        </w:rPr>
        <w:t>护地影响论证等项目前期事项材料，项目单位只需编报一套材料，</w:t>
      </w:r>
      <w:r>
        <w:rPr>
          <w:spacing w:val="-14"/>
          <w:w w:val="95"/>
          <w:sz w:val="32"/>
        </w:rPr>
        <w:t xml:space="preserve"> </w:t>
      </w:r>
      <w:r>
        <w:rPr>
          <w:spacing w:val="-1"/>
          <w:sz w:val="32"/>
        </w:rPr>
        <w:t>政府部门统一受理、同步评估、同步审批、统一反馈，高效办成</w:t>
      </w:r>
      <w:r>
        <w:rPr>
          <w:spacing w:val="-20"/>
          <w:sz w:val="32"/>
        </w:rPr>
        <w:t>项目前期</w:t>
      </w:r>
      <w:r>
        <w:rPr>
          <w:spacing w:val="-20"/>
          <w:sz w:val="32"/>
        </w:rPr>
        <w:t>“</w:t>
      </w:r>
      <w:r>
        <w:rPr>
          <w:spacing w:val="-20"/>
          <w:sz w:val="32"/>
        </w:rPr>
        <w:t>一件事</w:t>
      </w:r>
      <w:r>
        <w:rPr>
          <w:spacing w:val="-20"/>
          <w:sz w:val="32"/>
        </w:rPr>
        <w:t>”</w:t>
      </w:r>
      <w:r>
        <w:rPr>
          <w:spacing w:val="-20"/>
          <w:sz w:val="32"/>
        </w:rPr>
        <w:t>。作为后续审批事项通过全省在线投资监管平</w:t>
      </w:r>
      <w:r>
        <w:rPr>
          <w:spacing w:val="-13"/>
          <w:sz w:val="32"/>
        </w:rPr>
        <w:t>台提交的证照信息、申报材料和部门的批准文件，应通过在线投</w:t>
      </w:r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line="249" w:lineRule="auto"/>
        <w:ind w:right="108"/>
        <w:rPr>
          <w:rFonts w:ascii="Arial Unicode MS" w:eastAsia="Arial Unicode MS"/>
        </w:rPr>
      </w:pPr>
      <w:r>
        <w:rPr>
          <w:spacing w:val="-13"/>
          <w:w w:val="95"/>
        </w:rPr>
        <w:t>资平台获得，不得要求项目单位重复提交。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4"/>
          <w:w w:val="95"/>
        </w:rPr>
        <w:t>市发展改革委牵头，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4"/>
        </w:rPr>
        <w:t>市自然资源和规划局、市生态环境局、市水利局、市应急局、市</w:t>
      </w:r>
      <w:r>
        <w:rPr>
          <w:rFonts w:ascii="Arial Unicode MS" w:eastAsia="Arial Unicode MS" w:hint="eastAsia"/>
          <w:spacing w:val="-6"/>
        </w:rPr>
        <w:t>林业局、各区县人民政府按职责分工负责；完成时限：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16"/>
        </w:rPr>
        <w:t>年</w:t>
      </w:r>
      <w:r>
        <w:rPr>
          <w:rFonts w:ascii="Arial Unicode MS" w:eastAsia="Arial Unicode MS" w:hint="eastAsia"/>
          <w:spacing w:val="-16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  <w:spacing w:val="-4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136"/>
        </w:tabs>
        <w:spacing w:before="59" w:line="321" w:lineRule="auto"/>
        <w:ind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13"/>
          <w:w w:val="99"/>
          <w:sz w:val="32"/>
        </w:rPr>
        <w:t>全面推行</w:t>
      </w:r>
      <w:r>
        <w:rPr>
          <w:spacing w:val="-13"/>
          <w:w w:val="99"/>
          <w:sz w:val="32"/>
        </w:rPr>
        <w:t>“</w:t>
      </w:r>
      <w:r>
        <w:rPr>
          <w:spacing w:val="-13"/>
          <w:w w:val="99"/>
          <w:sz w:val="32"/>
        </w:rPr>
        <w:t>一阶段一证</w:t>
      </w:r>
      <w:r>
        <w:rPr>
          <w:spacing w:val="-13"/>
          <w:w w:val="99"/>
          <w:sz w:val="32"/>
        </w:rPr>
        <w:t>”</w:t>
      </w:r>
      <w:r>
        <w:rPr>
          <w:spacing w:val="-13"/>
          <w:w w:val="99"/>
          <w:sz w:val="32"/>
        </w:rPr>
        <w:t>，将各阶段多个审批事项整合为</w:t>
      </w:r>
      <w:r>
        <w:rPr>
          <w:spacing w:val="-4"/>
          <w:w w:val="95"/>
          <w:sz w:val="32"/>
        </w:rPr>
        <w:t>一个，企业一个阶段只联系一个部门、提交一个审批表单、办理</w:t>
      </w:r>
      <w:r>
        <w:rPr>
          <w:spacing w:val="-4"/>
          <w:w w:val="95"/>
          <w:sz w:val="32"/>
        </w:rPr>
        <w:t xml:space="preserve"> </w:t>
      </w:r>
      <w:r>
        <w:rPr>
          <w:spacing w:val="-22"/>
          <w:sz w:val="32"/>
        </w:rPr>
        <w:t>一个审批证件。</w:t>
      </w:r>
      <w:r>
        <w:rPr>
          <w:rFonts w:ascii="Arial Unicode MS" w:eastAsia="Arial Unicode MS" w:hAnsi="Arial Unicode MS" w:hint="eastAsia"/>
          <w:sz w:val="32"/>
        </w:rPr>
        <w:t>（市自然资源和规划局牵头负责立项用地规划许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可、工程建设许可阶段，市住房城乡建设局牵头负责施工许可、</w:t>
      </w:r>
    </w:p>
    <w:p w:rsidR="00425AF6" w:rsidRDefault="00EF6FE3">
      <w:pPr>
        <w:pStyle w:val="a3"/>
        <w:spacing w:before="24" w:line="249" w:lineRule="auto"/>
        <w:ind w:right="264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6"/>
          <w:w w:val="95"/>
        </w:rPr>
        <w:t>竣工验收阶段，市有关单位、各区县人民政府按职责分工负责；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3"/>
        </w:rPr>
        <w:t>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8"/>
        </w:rPr>
        <w:t>年</w:t>
      </w:r>
      <w:r>
        <w:rPr>
          <w:rFonts w:ascii="Arial Unicode MS" w:eastAsia="Arial Unicode MS" w:hint="eastAsia"/>
          <w:spacing w:val="-8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  <w:spacing w:val="-3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136"/>
        </w:tabs>
        <w:spacing w:before="67" w:line="338" w:lineRule="auto"/>
        <w:ind w:firstLine="631"/>
        <w:jc w:val="both"/>
        <w:rPr>
          <w:sz w:val="32"/>
        </w:rPr>
      </w:pPr>
      <w:r>
        <w:rPr>
          <w:spacing w:val="-9"/>
          <w:sz w:val="32"/>
        </w:rPr>
        <w:t>结合</w:t>
      </w:r>
      <w:r>
        <w:rPr>
          <w:spacing w:val="-9"/>
          <w:sz w:val="32"/>
        </w:rPr>
        <w:t>“</w:t>
      </w:r>
      <w:r>
        <w:rPr>
          <w:spacing w:val="-9"/>
          <w:sz w:val="32"/>
        </w:rPr>
        <w:t>标准地改革</w:t>
      </w:r>
      <w:r>
        <w:rPr>
          <w:spacing w:val="-9"/>
          <w:sz w:val="32"/>
        </w:rPr>
        <w:t>”</w:t>
      </w:r>
      <w:r>
        <w:rPr>
          <w:spacing w:val="-9"/>
          <w:sz w:val="32"/>
        </w:rPr>
        <w:t>推行</w:t>
      </w:r>
      <w:r>
        <w:rPr>
          <w:spacing w:val="-9"/>
          <w:sz w:val="32"/>
        </w:rPr>
        <w:t>“</w:t>
      </w:r>
      <w:r>
        <w:rPr>
          <w:spacing w:val="-9"/>
          <w:sz w:val="32"/>
        </w:rPr>
        <w:t>用地清单制</w:t>
      </w:r>
      <w:r>
        <w:rPr>
          <w:spacing w:val="-9"/>
          <w:sz w:val="32"/>
        </w:rPr>
        <w:t>”</w:t>
      </w:r>
      <w:r>
        <w:rPr>
          <w:spacing w:val="-9"/>
          <w:sz w:val="32"/>
        </w:rPr>
        <w:t>。将地质灾害危</w:t>
      </w:r>
      <w:r>
        <w:rPr>
          <w:spacing w:val="-4"/>
          <w:w w:val="95"/>
          <w:sz w:val="32"/>
        </w:rPr>
        <w:t>险性、地震安全性、压覆重要矿产资源等各</w:t>
      </w:r>
      <w:proofErr w:type="gramStart"/>
      <w:r>
        <w:rPr>
          <w:spacing w:val="-4"/>
          <w:w w:val="95"/>
          <w:sz w:val="32"/>
        </w:rPr>
        <w:t>类评价</w:t>
      </w:r>
      <w:proofErr w:type="gramEnd"/>
      <w:r>
        <w:rPr>
          <w:spacing w:val="-4"/>
          <w:w w:val="95"/>
          <w:sz w:val="32"/>
        </w:rPr>
        <w:t>评估信息统一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纳入建设项目用地清单，在土地转让时一并交付受让单位，各有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关部门和公共服务企业在后续报建或验收环节不得擅自增加清单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spacing w:val="-2"/>
        </w:rPr>
        <w:t>以外的要求</w:t>
      </w:r>
      <w:r>
        <w:rPr>
          <w:spacing w:val="-211"/>
        </w:rPr>
        <w:t>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12"/>
        </w:rPr>
        <w:t>市自然资源和规划局牵头，市发展改革委、市生态</w:t>
      </w:r>
    </w:p>
    <w:p w:rsidR="00425AF6" w:rsidRDefault="00EF6FE3">
      <w:pPr>
        <w:pStyle w:val="a3"/>
        <w:spacing w:before="21" w:line="249" w:lineRule="auto"/>
        <w:ind w:right="264"/>
        <w:jc w:val="both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环境局、市住房城乡建设局、市水利局、市文化和旅游局、市林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5"/>
          <w:w w:val="95"/>
        </w:rPr>
        <w:t>业局、市气象局、市地震局、各区县人民政府按职责分工负责；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3"/>
        </w:rPr>
        <w:t>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8"/>
        </w:rPr>
        <w:t>年</w:t>
      </w:r>
      <w:r>
        <w:rPr>
          <w:rFonts w:ascii="Arial Unicode MS" w:eastAsia="Arial Unicode MS" w:hint="eastAsia"/>
          <w:spacing w:val="-8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  <w:spacing w:val="-3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spacing w:before="2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（二）提高施工许可、竣工验收办理效率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219"/>
        </w:tabs>
        <w:spacing w:line="338" w:lineRule="auto"/>
        <w:ind w:right="262" w:firstLine="631"/>
        <w:jc w:val="both"/>
        <w:rPr>
          <w:sz w:val="32"/>
        </w:rPr>
      </w:pPr>
      <w:r>
        <w:rPr>
          <w:spacing w:val="-15"/>
          <w:w w:val="99"/>
          <w:sz w:val="32"/>
        </w:rPr>
        <w:t>实行</w:t>
      </w:r>
      <w:r>
        <w:rPr>
          <w:spacing w:val="-15"/>
          <w:w w:val="99"/>
          <w:sz w:val="32"/>
        </w:rPr>
        <w:t>“</w:t>
      </w:r>
      <w:r>
        <w:rPr>
          <w:spacing w:val="-15"/>
          <w:w w:val="99"/>
          <w:sz w:val="32"/>
        </w:rPr>
        <w:t>拿地即开工、验收即拿证</w:t>
      </w:r>
      <w:r>
        <w:rPr>
          <w:spacing w:val="-15"/>
          <w:w w:val="99"/>
          <w:sz w:val="32"/>
        </w:rPr>
        <w:t>”</w:t>
      </w:r>
      <w:r>
        <w:rPr>
          <w:spacing w:val="-15"/>
          <w:w w:val="99"/>
          <w:sz w:val="32"/>
        </w:rPr>
        <w:t>，</w:t>
      </w:r>
      <w:r>
        <w:rPr>
          <w:spacing w:val="-15"/>
          <w:w w:val="99"/>
          <w:sz w:val="32"/>
        </w:rPr>
        <w:t>对</w:t>
      </w:r>
      <w:proofErr w:type="gramStart"/>
      <w:r>
        <w:rPr>
          <w:spacing w:val="-15"/>
          <w:w w:val="99"/>
          <w:sz w:val="32"/>
        </w:rPr>
        <w:t>带方案</w:t>
      </w:r>
      <w:proofErr w:type="gramEnd"/>
      <w:r>
        <w:rPr>
          <w:spacing w:val="-15"/>
          <w:w w:val="99"/>
          <w:sz w:val="32"/>
        </w:rPr>
        <w:t>出让工业项</w:t>
      </w:r>
      <w:r>
        <w:rPr>
          <w:spacing w:val="-21"/>
          <w:w w:val="95"/>
          <w:sz w:val="32"/>
        </w:rPr>
        <w:t>目全面实行</w:t>
      </w:r>
      <w:r>
        <w:rPr>
          <w:spacing w:val="-21"/>
          <w:w w:val="95"/>
          <w:sz w:val="32"/>
        </w:rPr>
        <w:t>“</w:t>
      </w:r>
      <w:r>
        <w:rPr>
          <w:spacing w:val="-21"/>
          <w:w w:val="95"/>
          <w:sz w:val="32"/>
        </w:rPr>
        <w:t>拿地即开工</w:t>
      </w:r>
      <w:r>
        <w:rPr>
          <w:spacing w:val="-21"/>
          <w:w w:val="95"/>
          <w:sz w:val="32"/>
        </w:rPr>
        <w:t>”</w:t>
      </w:r>
      <w:r>
        <w:rPr>
          <w:spacing w:val="-21"/>
          <w:w w:val="95"/>
          <w:sz w:val="32"/>
        </w:rPr>
        <w:t>。企业签订土地出让合时同步办理建设</w:t>
      </w:r>
      <w:r>
        <w:rPr>
          <w:spacing w:val="-21"/>
          <w:w w:val="95"/>
          <w:sz w:val="32"/>
        </w:rPr>
        <w:t xml:space="preserve"> </w:t>
      </w:r>
      <w:r>
        <w:rPr>
          <w:spacing w:val="-13"/>
          <w:sz w:val="32"/>
        </w:rPr>
        <w:t>用地规划许可证，在</w:t>
      </w:r>
      <w:r>
        <w:rPr>
          <w:spacing w:val="-13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</w:t>
      </w:r>
      <w:r>
        <w:rPr>
          <w:rFonts w:ascii="Times New Roman" w:eastAsia="Times New Roman" w:hAnsi="Times New Roman"/>
          <w:spacing w:val="-34"/>
          <w:sz w:val="32"/>
        </w:rPr>
        <w:t xml:space="preserve"> </w:t>
      </w:r>
      <w:proofErr w:type="gramStart"/>
      <w:r>
        <w:rPr>
          <w:spacing w:val="-2"/>
          <w:sz w:val="32"/>
        </w:rPr>
        <w:t>个</w:t>
      </w:r>
      <w:proofErr w:type="gramEnd"/>
      <w:r>
        <w:rPr>
          <w:spacing w:val="-2"/>
          <w:sz w:val="32"/>
        </w:rPr>
        <w:t>工作日内获得建设工程规划许可证、建</w:t>
      </w:r>
    </w:p>
    <w:p w:rsidR="00425AF6" w:rsidRDefault="00425AF6">
      <w:pPr>
        <w:spacing w:line="338" w:lineRule="auto"/>
        <w:jc w:val="both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40" w:lineRule="auto"/>
        <w:ind w:right="106"/>
      </w:pPr>
      <w:r>
        <w:rPr>
          <w:spacing w:val="-1"/>
        </w:rPr>
        <w:t>筑工程施工许可证；一次性缴清土地出让金和相关税费的，可申</w:t>
      </w:r>
      <w:r>
        <w:rPr>
          <w:spacing w:val="-2"/>
        </w:rPr>
        <w:t>请办理国有建设用地使用权首次登记。在竣工验收阶段，同步办</w:t>
      </w:r>
      <w:r>
        <w:rPr>
          <w:spacing w:val="-14"/>
          <w:w w:val="95"/>
        </w:rPr>
        <w:t>理工程竣工规划勘验测绘与房屋实测绘，同步完成竣工规划核实、</w:t>
      </w:r>
      <w:r>
        <w:rPr>
          <w:spacing w:val="-14"/>
          <w:w w:val="95"/>
        </w:rPr>
        <w:t xml:space="preserve"> </w:t>
      </w:r>
      <w:r>
        <w:rPr>
          <w:spacing w:val="-1"/>
        </w:rPr>
        <w:t>土地复核验收和房屋实测绘成果审核，核发建设项目土地规划核</w:t>
      </w:r>
      <w:r>
        <w:rPr>
          <w:spacing w:val="-3"/>
        </w:rPr>
        <w:t>实合格证，同步申请办理房屋所有权首次登记，推动实现</w:t>
      </w:r>
      <w:r>
        <w:rPr>
          <w:spacing w:val="-3"/>
        </w:rPr>
        <w:t>“</w:t>
      </w:r>
      <w:r>
        <w:rPr>
          <w:spacing w:val="-3"/>
        </w:rPr>
        <w:t>验收</w:t>
      </w:r>
    </w:p>
    <w:p w:rsidR="00425AF6" w:rsidRDefault="00EF6FE3">
      <w:pPr>
        <w:pStyle w:val="a3"/>
        <w:spacing w:line="484" w:lineRule="exact"/>
        <w:rPr>
          <w:rFonts w:ascii="Arial Unicode MS" w:eastAsia="Arial Unicode MS" w:hAnsi="Arial Unicode MS"/>
        </w:rPr>
      </w:pPr>
      <w:r>
        <w:rPr>
          <w:spacing w:val="-67"/>
          <w:w w:val="95"/>
        </w:rPr>
        <w:t>即拿证</w:t>
      </w:r>
      <w:proofErr w:type="gramStart"/>
      <w:r>
        <w:rPr>
          <w:spacing w:val="-67"/>
          <w:w w:val="95"/>
        </w:rPr>
        <w:t>”</w:t>
      </w:r>
      <w:proofErr w:type="gramEnd"/>
      <w:r>
        <w:rPr>
          <w:spacing w:val="-67"/>
          <w:w w:val="95"/>
        </w:rPr>
        <w:t>。</w:t>
      </w:r>
      <w:r>
        <w:rPr>
          <w:rFonts w:ascii="Arial Unicode MS" w:eastAsia="Arial Unicode MS" w:hAnsi="Arial Unicode MS" w:hint="eastAsia"/>
          <w:spacing w:val="-2"/>
          <w:w w:val="95"/>
        </w:rPr>
        <w:t>（</w:t>
      </w:r>
      <w:r>
        <w:rPr>
          <w:rFonts w:ascii="Arial Unicode MS" w:eastAsia="Arial Unicode MS" w:hAnsi="Arial Unicode MS" w:hint="eastAsia"/>
          <w:spacing w:val="-4"/>
          <w:w w:val="95"/>
        </w:rPr>
        <w:t>市自然资源和规划局、市住房城乡建设局牵头，市发</w:t>
      </w:r>
    </w:p>
    <w:p w:rsidR="00425AF6" w:rsidRDefault="00EF6FE3">
      <w:pPr>
        <w:pStyle w:val="a3"/>
        <w:spacing w:before="21" w:line="249" w:lineRule="auto"/>
        <w:ind w:right="263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  <w:spacing w:val="-5"/>
          <w:w w:val="95"/>
        </w:rPr>
        <w:t>展改革委</w:t>
      </w:r>
      <w:proofErr w:type="gramEnd"/>
      <w:r>
        <w:rPr>
          <w:rFonts w:ascii="Arial Unicode MS" w:eastAsia="Arial Unicode MS" w:hint="eastAsia"/>
          <w:spacing w:val="-5"/>
          <w:w w:val="95"/>
        </w:rPr>
        <w:t>、市税务局、各区县人民政府按职责分工负责；完成时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2"/>
        </w:rPr>
        <w:t>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8"/>
        </w:rPr>
        <w:t>年</w:t>
      </w:r>
      <w:r>
        <w:rPr>
          <w:rFonts w:ascii="Arial Unicode MS" w:eastAsia="Arial Unicode MS" w:hint="eastAsia"/>
          <w:spacing w:val="-8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  <w:spacing w:val="-4"/>
        </w:rPr>
        <w:t>月底前</w:t>
      </w:r>
      <w:r>
        <w:rPr>
          <w:rFonts w:ascii="Arial Unicode MS" w:eastAsia="Arial Unicode MS" w:hint="eastAsia"/>
          <w:spacing w:val="-161"/>
        </w:rPr>
        <w:t>）</w:t>
      </w:r>
      <w:r>
        <w:rPr>
          <w:rFonts w:ascii="Arial Unicode MS" w:eastAsia="Arial Unicode MS" w:hint="eastAsia"/>
        </w:rPr>
        <w:t>。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134"/>
        </w:tabs>
        <w:spacing w:before="67" w:line="338" w:lineRule="auto"/>
        <w:ind w:right="187" w:firstLine="631"/>
        <w:jc w:val="both"/>
        <w:rPr>
          <w:sz w:val="32"/>
        </w:rPr>
      </w:pPr>
      <w:r>
        <w:rPr>
          <w:spacing w:val="-5"/>
          <w:w w:val="95"/>
          <w:sz w:val="32"/>
        </w:rPr>
        <w:t>对以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招拍挂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方式取得建设用地的房屋建筑工程项目，</w:t>
      </w:r>
      <w:r>
        <w:rPr>
          <w:spacing w:val="-5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签订土地合同时同步办理建设用地规划许可。对以</w:t>
      </w:r>
      <w:r>
        <w:rPr>
          <w:spacing w:val="-3"/>
          <w:w w:val="95"/>
          <w:sz w:val="32"/>
        </w:rPr>
        <w:t>“</w:t>
      </w:r>
      <w:r>
        <w:rPr>
          <w:spacing w:val="-3"/>
          <w:w w:val="95"/>
          <w:sz w:val="32"/>
        </w:rPr>
        <w:t>划拨</w:t>
      </w:r>
      <w:r>
        <w:rPr>
          <w:spacing w:val="-3"/>
          <w:w w:val="95"/>
          <w:sz w:val="32"/>
        </w:rPr>
        <w:t>”</w:t>
      </w:r>
      <w:r>
        <w:rPr>
          <w:spacing w:val="-3"/>
          <w:w w:val="95"/>
          <w:sz w:val="32"/>
        </w:rPr>
        <w:t>方式</w:t>
      </w:r>
      <w:r>
        <w:rPr>
          <w:spacing w:val="-3"/>
          <w:w w:val="95"/>
          <w:sz w:val="32"/>
        </w:rPr>
        <w:t xml:space="preserve">  </w:t>
      </w:r>
      <w:r>
        <w:rPr>
          <w:spacing w:val="-4"/>
          <w:w w:val="95"/>
          <w:sz w:val="32"/>
        </w:rPr>
        <w:t>取得建设用地的房屋建筑工程项目，同步办理划拨决定书和建设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spacing w:val="-2"/>
        </w:rPr>
        <w:t>用地规划许可</w:t>
      </w:r>
      <w:r>
        <w:rPr>
          <w:spacing w:val="-238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1"/>
        </w:rPr>
        <w:t>市自然资源和规划局牵头，各区县人民政府按职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责分工</w:t>
      </w:r>
      <w:proofErr w:type="gramEnd"/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3"/>
        <w:spacing w:before="21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（三）实行联合验收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144"/>
        </w:tabs>
        <w:spacing w:before="90" w:line="338" w:lineRule="auto"/>
        <w:ind w:right="261" w:firstLine="631"/>
        <w:jc w:val="both"/>
        <w:rPr>
          <w:sz w:val="32"/>
        </w:rPr>
      </w:pPr>
      <w:r>
        <w:rPr>
          <w:spacing w:val="6"/>
          <w:w w:val="95"/>
          <w:sz w:val="32"/>
        </w:rPr>
        <w:t>建设单位在市工程建设项目审批管理系统可依需自主选</w:t>
      </w:r>
      <w:r>
        <w:rPr>
          <w:spacing w:val="-2"/>
          <w:w w:val="99"/>
          <w:sz w:val="32"/>
        </w:rPr>
        <w:t>择</w:t>
      </w:r>
      <w:r>
        <w:rPr>
          <w:spacing w:val="-13"/>
          <w:w w:val="99"/>
          <w:sz w:val="32"/>
        </w:rPr>
        <w:t>联合验收方式，将</w:t>
      </w:r>
      <w:r>
        <w:rPr>
          <w:spacing w:val="-13"/>
          <w:w w:val="99"/>
          <w:sz w:val="32"/>
        </w:rPr>
        <w:t>“</w:t>
      </w:r>
      <w:r>
        <w:rPr>
          <w:spacing w:val="-13"/>
          <w:w w:val="99"/>
          <w:sz w:val="32"/>
        </w:rPr>
        <w:t>建设工程规划核实</w:t>
      </w:r>
      <w:r>
        <w:rPr>
          <w:spacing w:val="-23"/>
          <w:w w:val="99"/>
          <w:sz w:val="32"/>
        </w:rPr>
        <w:t>”“</w:t>
      </w:r>
      <w:r>
        <w:rPr>
          <w:spacing w:val="-23"/>
          <w:w w:val="99"/>
          <w:sz w:val="32"/>
        </w:rPr>
        <w:t>人防工程竣工验收备案</w:t>
      </w:r>
      <w:r>
        <w:rPr>
          <w:spacing w:val="-22"/>
          <w:w w:val="99"/>
          <w:sz w:val="32"/>
        </w:rPr>
        <w:t>”“</w:t>
      </w:r>
      <w:r>
        <w:rPr>
          <w:spacing w:val="-22"/>
          <w:w w:val="99"/>
          <w:sz w:val="32"/>
        </w:rPr>
        <w:t>建设工程竣工验收备案</w:t>
      </w:r>
      <w:r>
        <w:rPr>
          <w:spacing w:val="-22"/>
          <w:w w:val="99"/>
          <w:sz w:val="32"/>
        </w:rPr>
        <w:t>”“</w:t>
      </w:r>
      <w:r>
        <w:rPr>
          <w:spacing w:val="-22"/>
          <w:w w:val="99"/>
          <w:sz w:val="32"/>
        </w:rPr>
        <w:t>建设工程消防验收或备案</w:t>
      </w:r>
      <w:r>
        <w:rPr>
          <w:spacing w:val="-22"/>
          <w:w w:val="99"/>
          <w:sz w:val="32"/>
        </w:rPr>
        <w:t>”</w:t>
      </w:r>
      <w:r>
        <w:rPr>
          <w:spacing w:val="-22"/>
          <w:w w:val="99"/>
          <w:sz w:val="32"/>
        </w:rPr>
        <w:t>联合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spacing w:val="-10"/>
          <w:w w:val="95"/>
        </w:rPr>
        <w:t>办理，实行并联审批</w:t>
      </w:r>
      <w:r>
        <w:rPr>
          <w:spacing w:val="-211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8"/>
          <w:w w:val="95"/>
        </w:rPr>
        <w:t>市住房城乡建设局牵头，市自然资源和</w:t>
      </w:r>
      <w:proofErr w:type="gramStart"/>
      <w:r>
        <w:rPr>
          <w:rFonts w:ascii="Arial Unicode MS" w:eastAsia="Arial Unicode MS" w:hint="eastAsia"/>
          <w:spacing w:val="-8"/>
          <w:w w:val="95"/>
        </w:rPr>
        <w:t>规</w:t>
      </w:r>
      <w:proofErr w:type="gramEnd"/>
    </w:p>
    <w:p w:rsidR="00425AF6" w:rsidRDefault="00EF6FE3">
      <w:pPr>
        <w:pStyle w:val="a3"/>
        <w:spacing w:before="22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划局、市人防办、各区县人民政府按职责分工负责；完成时限：</w:t>
      </w:r>
    </w:p>
    <w:p w:rsidR="00425AF6" w:rsidRDefault="00EF6FE3">
      <w:pPr>
        <w:pStyle w:val="a3"/>
        <w:spacing w:before="23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134"/>
        </w:tabs>
        <w:spacing w:before="88" w:line="338" w:lineRule="auto"/>
        <w:ind w:firstLine="631"/>
        <w:jc w:val="both"/>
        <w:rPr>
          <w:sz w:val="32"/>
        </w:rPr>
      </w:pPr>
      <w:r>
        <w:rPr>
          <w:spacing w:val="-10"/>
          <w:w w:val="95"/>
          <w:sz w:val="32"/>
        </w:rPr>
        <w:t>建立完善验收标准，根据建设单位自主选择，对办理了一</w:t>
      </w:r>
      <w:r>
        <w:rPr>
          <w:spacing w:val="-10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张建设工程规划许可证和施工许可证，但涉及多个单位工程的建</w:t>
      </w:r>
    </w:p>
    <w:p w:rsidR="00425AF6" w:rsidRDefault="00425AF6">
      <w:pPr>
        <w:spacing w:line="338" w:lineRule="auto"/>
        <w:jc w:val="both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21" w:lineRule="auto"/>
        <w:ind w:right="257"/>
        <w:jc w:val="both"/>
        <w:rPr>
          <w:rFonts w:ascii="Arial Unicode MS" w:eastAsia="Arial Unicode MS"/>
        </w:rPr>
      </w:pPr>
      <w:r>
        <w:rPr>
          <w:spacing w:val="-4"/>
          <w:w w:val="95"/>
        </w:rPr>
        <w:t>设项目，在符合项目整体质量安全要求、达到安全使用条件的前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提下，对已满足使用功能的单位工程采用单独竣工验收方式，单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位工程验收合格后可单独办理工程竣工验收备案证书</w:t>
      </w:r>
      <w:r>
        <w:rPr>
          <w:spacing w:val="-319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2"/>
          <w:w w:val="95"/>
        </w:rPr>
        <w:t>市住房城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乡建设局牵头，市自然资源和规划局、市人防办等有关单位按职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责分工</w:t>
      </w:r>
      <w:proofErr w:type="gramEnd"/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297"/>
        </w:tabs>
        <w:spacing w:line="338" w:lineRule="auto"/>
        <w:ind w:firstLine="631"/>
        <w:jc w:val="both"/>
        <w:rPr>
          <w:sz w:val="32"/>
        </w:rPr>
      </w:pPr>
      <w:r>
        <w:rPr>
          <w:sz w:val="32"/>
        </w:rPr>
        <w:t>分类制定联合验收规则和一次性告知单，完善《黄山市</w:t>
      </w:r>
      <w:r>
        <w:rPr>
          <w:spacing w:val="-2"/>
          <w:w w:val="95"/>
          <w:sz w:val="32"/>
        </w:rPr>
        <w:t>工程建设项目限时联合验收实施细则</w:t>
      </w:r>
      <w:r>
        <w:rPr>
          <w:spacing w:val="-1"/>
          <w:w w:val="95"/>
          <w:sz w:val="32"/>
        </w:rPr>
        <w:t>（</w:t>
      </w:r>
      <w:r>
        <w:rPr>
          <w:spacing w:val="-6"/>
          <w:w w:val="95"/>
          <w:sz w:val="32"/>
        </w:rPr>
        <w:t>试行</w:t>
      </w:r>
      <w:r>
        <w:rPr>
          <w:spacing w:val="-161"/>
          <w:w w:val="95"/>
          <w:sz w:val="32"/>
        </w:rPr>
        <w:t>）</w:t>
      </w:r>
      <w:r>
        <w:rPr>
          <w:spacing w:val="-20"/>
          <w:w w:val="95"/>
          <w:sz w:val="32"/>
        </w:rPr>
        <w:t>》，制定《工程竣工</w:t>
      </w:r>
      <w:r>
        <w:rPr>
          <w:spacing w:val="-20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验收备案办事指南》便民手册，由住房城乡建设部门一口受理</w:t>
      </w:r>
      <w:proofErr w:type="gramStart"/>
      <w:r>
        <w:rPr>
          <w:spacing w:val="-4"/>
          <w:w w:val="95"/>
          <w:sz w:val="32"/>
        </w:rPr>
        <w:t>验</w:t>
      </w:r>
      <w:proofErr w:type="gramEnd"/>
    </w:p>
    <w:p w:rsidR="00425AF6" w:rsidRDefault="00EF6FE3">
      <w:pPr>
        <w:pStyle w:val="a3"/>
        <w:spacing w:before="6" w:line="302" w:lineRule="auto"/>
        <w:ind w:right="257"/>
        <w:rPr>
          <w:rFonts w:ascii="Arial Unicode MS" w:eastAsia="Arial Unicode MS"/>
        </w:rPr>
      </w:pPr>
      <w:r>
        <w:rPr>
          <w:spacing w:val="-4"/>
          <w:w w:val="95"/>
        </w:rPr>
        <w:t>收申请，及时组织联合验收，不得要求企业提供告知单之外的材</w:t>
      </w:r>
      <w:r>
        <w:rPr>
          <w:spacing w:val="-4"/>
          <w:w w:val="95"/>
        </w:rPr>
        <w:t xml:space="preserve"> </w:t>
      </w:r>
      <w:r>
        <w:rPr>
          <w:spacing w:val="-108"/>
          <w:w w:val="95"/>
        </w:rPr>
        <w:t>料。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0"/>
          <w:w w:val="95"/>
        </w:rPr>
        <w:t>市住房城乡建设局牵头，市有关单位按职责分工负责；完成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3"/>
        <w:spacing w:before="21"/>
        <w:ind w:left="739"/>
        <w:rPr>
          <w:rFonts w:ascii="Arial Unicode MS" w:eastAsia="Arial Unicode MS" w:hAnsi="Arial Unicode MS"/>
        </w:rPr>
      </w:pPr>
      <w:r>
        <w:rPr>
          <w:rFonts w:ascii="Arial Unicode MS" w:eastAsia="Arial Unicode MS" w:hAnsi="Arial Unicode MS" w:hint="eastAsia"/>
          <w:spacing w:val="-2"/>
          <w:w w:val="99"/>
        </w:rPr>
        <w:t>（四）</w:t>
      </w:r>
      <w:r>
        <w:rPr>
          <w:rFonts w:ascii="Arial Unicode MS" w:eastAsia="Arial Unicode MS" w:hAnsi="Arial Unicode MS" w:hint="eastAsia"/>
          <w:spacing w:val="-3"/>
          <w:w w:val="99"/>
        </w:rPr>
        <w:t>实行</w:t>
      </w:r>
      <w:r>
        <w:rPr>
          <w:rFonts w:ascii="Arial Unicode MS" w:eastAsia="Arial Unicode MS" w:hAnsi="Arial Unicode MS" w:hint="eastAsia"/>
          <w:spacing w:val="-3"/>
          <w:w w:val="299"/>
        </w:rPr>
        <w:t>“</w:t>
      </w:r>
      <w:r>
        <w:rPr>
          <w:rFonts w:ascii="Arial Unicode MS" w:eastAsia="Arial Unicode MS" w:hAnsi="Arial Unicode MS" w:hint="eastAsia"/>
          <w:spacing w:val="-3"/>
          <w:w w:val="99"/>
        </w:rPr>
        <w:t>告知承诺制</w:t>
      </w:r>
      <w:r>
        <w:rPr>
          <w:rFonts w:ascii="Arial Unicode MS" w:eastAsia="Arial Unicode MS" w:hAnsi="Arial Unicode MS" w:hint="eastAsia"/>
          <w:spacing w:val="-82"/>
          <w:w w:val="299"/>
        </w:rPr>
        <w:t>”“</w:t>
      </w:r>
      <w:r>
        <w:rPr>
          <w:rFonts w:ascii="Arial Unicode MS" w:eastAsia="Arial Unicode MS" w:hAnsi="Arial Unicode MS" w:hint="eastAsia"/>
          <w:spacing w:val="-3"/>
          <w:w w:val="99"/>
        </w:rPr>
        <w:t>超时默认制</w:t>
      </w:r>
      <w:r>
        <w:rPr>
          <w:rFonts w:ascii="Arial Unicode MS" w:eastAsia="Arial Unicode MS" w:hAnsi="Arial Unicode MS" w:hint="eastAsia"/>
          <w:spacing w:val="-82"/>
          <w:w w:val="299"/>
        </w:rPr>
        <w:t>”“</w:t>
      </w:r>
      <w:r>
        <w:rPr>
          <w:rFonts w:ascii="Arial Unicode MS" w:eastAsia="Arial Unicode MS" w:hAnsi="Arial Unicode MS" w:hint="eastAsia"/>
          <w:spacing w:val="-3"/>
          <w:w w:val="99"/>
        </w:rPr>
        <w:t>缺席默认制</w:t>
      </w:r>
      <w:r>
        <w:rPr>
          <w:rFonts w:ascii="Arial Unicode MS" w:eastAsia="Arial Unicode MS" w:hAnsi="Arial Unicode MS" w:hint="eastAsia"/>
          <w:w w:val="299"/>
        </w:rPr>
        <w:t>”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280"/>
        </w:tabs>
        <w:spacing w:line="338" w:lineRule="auto"/>
        <w:ind w:firstLine="631"/>
        <w:jc w:val="both"/>
        <w:rPr>
          <w:sz w:val="32"/>
        </w:rPr>
      </w:pPr>
      <w:r>
        <w:rPr>
          <w:spacing w:val="-15"/>
          <w:w w:val="95"/>
          <w:sz w:val="32"/>
        </w:rPr>
        <w:t>对建设工程城建档案验收实行</w:t>
      </w:r>
      <w:r>
        <w:rPr>
          <w:spacing w:val="-15"/>
          <w:w w:val="95"/>
          <w:sz w:val="32"/>
        </w:rPr>
        <w:t>“</w:t>
      </w:r>
      <w:r>
        <w:rPr>
          <w:spacing w:val="-15"/>
          <w:w w:val="95"/>
          <w:sz w:val="32"/>
        </w:rPr>
        <w:t>告知承诺制</w:t>
      </w:r>
      <w:r>
        <w:rPr>
          <w:spacing w:val="-15"/>
          <w:w w:val="95"/>
          <w:sz w:val="32"/>
        </w:rPr>
        <w:t>”</w:t>
      </w:r>
      <w:r>
        <w:rPr>
          <w:spacing w:val="-15"/>
          <w:w w:val="95"/>
          <w:sz w:val="32"/>
        </w:rPr>
        <w:t>，建设单位</w:t>
      </w:r>
      <w:r>
        <w:rPr>
          <w:spacing w:val="-15"/>
          <w:w w:val="95"/>
          <w:sz w:val="32"/>
        </w:rPr>
        <w:t xml:space="preserve"> </w:t>
      </w:r>
      <w:proofErr w:type="gramStart"/>
      <w:r>
        <w:rPr>
          <w:spacing w:val="-18"/>
          <w:sz w:val="32"/>
        </w:rPr>
        <w:t>作出</w:t>
      </w:r>
      <w:proofErr w:type="gramEnd"/>
      <w:r>
        <w:rPr>
          <w:spacing w:val="-18"/>
          <w:sz w:val="32"/>
        </w:rPr>
        <w:t>承诺后在</w:t>
      </w:r>
      <w:r>
        <w:rPr>
          <w:spacing w:val="-18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3</w:t>
      </w:r>
      <w:r>
        <w:rPr>
          <w:rFonts w:ascii="Times New Roman" w:eastAsia="Times New Roman" w:hAnsi="Times New Roman"/>
          <w:spacing w:val="-37"/>
          <w:sz w:val="32"/>
        </w:rPr>
        <w:t xml:space="preserve"> </w:t>
      </w:r>
      <w:proofErr w:type="gramStart"/>
      <w:r>
        <w:rPr>
          <w:spacing w:val="-1"/>
          <w:sz w:val="32"/>
        </w:rPr>
        <w:t>个</w:t>
      </w:r>
      <w:proofErr w:type="gramEnd"/>
      <w:r>
        <w:rPr>
          <w:spacing w:val="-1"/>
          <w:sz w:val="32"/>
        </w:rPr>
        <w:t>月内按要求提交城建档案验收材料。工程建设</w:t>
      </w:r>
      <w:r>
        <w:rPr>
          <w:spacing w:val="-6"/>
          <w:w w:val="95"/>
          <w:sz w:val="32"/>
        </w:rPr>
        <w:t>项目立项用地规划许可、工程建设许可、施工许可、竣工验收四</w:t>
      </w:r>
      <w:r>
        <w:rPr>
          <w:spacing w:val="-6"/>
          <w:w w:val="95"/>
          <w:sz w:val="32"/>
        </w:rPr>
        <w:t xml:space="preserve"> </w:t>
      </w:r>
      <w:proofErr w:type="gramStart"/>
      <w:r>
        <w:rPr>
          <w:spacing w:val="-4"/>
          <w:w w:val="95"/>
          <w:sz w:val="32"/>
        </w:rPr>
        <w:t>个</w:t>
      </w:r>
      <w:proofErr w:type="gramEnd"/>
      <w:r>
        <w:rPr>
          <w:spacing w:val="-4"/>
          <w:w w:val="95"/>
          <w:sz w:val="32"/>
        </w:rPr>
        <w:t>阶段的事项，可通过工程建设项目审批管理系统获取的材料，</w:t>
      </w:r>
    </w:p>
    <w:p w:rsidR="00425AF6" w:rsidRDefault="00EF6FE3">
      <w:pPr>
        <w:pStyle w:val="a3"/>
        <w:spacing w:line="502" w:lineRule="exact"/>
        <w:rPr>
          <w:rFonts w:ascii="Times New Roman" w:eastAsia="Times New Roman"/>
        </w:rPr>
      </w:pPr>
      <w:r>
        <w:rPr>
          <w:spacing w:val="-3"/>
          <w:w w:val="99"/>
        </w:rPr>
        <w:t>不再要求建设单位提供</w:t>
      </w:r>
      <w:r>
        <w:rPr>
          <w:spacing w:val="-317"/>
          <w:w w:val="99"/>
        </w:rPr>
        <w:t>。</w:t>
      </w:r>
      <w:r>
        <w:rPr>
          <w:rFonts w:ascii="Arial Unicode MS" w:eastAsia="Arial Unicode MS" w:hint="eastAsia"/>
          <w:spacing w:val="-5"/>
          <w:w w:val="99"/>
        </w:rPr>
        <w:t>（</w:t>
      </w:r>
      <w:r>
        <w:rPr>
          <w:rFonts w:ascii="Arial Unicode MS" w:eastAsia="Arial Unicode MS" w:hint="eastAsia"/>
          <w:spacing w:val="-25"/>
          <w:w w:val="99"/>
        </w:rPr>
        <w:t>市住房城乡建设局负责；完成时限：</w:t>
      </w:r>
      <w:r>
        <w:rPr>
          <w:rFonts w:ascii="Times New Roman" w:eastAsia="Times New Roman"/>
          <w:spacing w:val="-4"/>
          <w:w w:val="99"/>
        </w:rPr>
        <w:t>2</w:t>
      </w:r>
      <w:r>
        <w:rPr>
          <w:rFonts w:ascii="Times New Roman" w:eastAsia="Times New Roman"/>
          <w:spacing w:val="-1"/>
          <w:w w:val="99"/>
        </w:rPr>
        <w:t>0</w:t>
      </w:r>
      <w:r>
        <w:rPr>
          <w:rFonts w:ascii="Times New Roman" w:eastAsia="Times New Roman"/>
          <w:spacing w:val="-2"/>
          <w:w w:val="99"/>
        </w:rPr>
        <w:t>2</w:t>
      </w:r>
      <w:r>
        <w:rPr>
          <w:rFonts w:ascii="Times New Roman" w:eastAsia="Times New Roman"/>
          <w:w w:val="99"/>
        </w:rPr>
        <w:t>2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297"/>
        </w:tabs>
        <w:spacing w:before="85"/>
        <w:ind w:right="0" w:firstLine="631"/>
        <w:jc w:val="both"/>
        <w:rPr>
          <w:sz w:val="32"/>
        </w:rPr>
      </w:pPr>
      <w:r>
        <w:rPr>
          <w:sz w:val="32"/>
        </w:rPr>
        <w:t>在并联审批、联合审图、联合验收等事项办理中，全面</w:t>
      </w:r>
    </w:p>
    <w:p w:rsidR="00425AF6" w:rsidRDefault="00EF6FE3">
      <w:pPr>
        <w:pStyle w:val="a3"/>
        <w:spacing w:before="107" w:line="249" w:lineRule="auto"/>
        <w:ind w:right="260"/>
        <w:jc w:val="both"/>
        <w:rPr>
          <w:rFonts w:ascii="Arial Unicode MS" w:eastAsia="Arial Unicode MS" w:hAnsi="Arial Unicode MS"/>
        </w:rPr>
      </w:pPr>
      <w:r>
        <w:rPr>
          <w:spacing w:val="-10"/>
          <w:w w:val="99"/>
        </w:rPr>
        <w:t>推行</w:t>
      </w:r>
      <w:r>
        <w:rPr>
          <w:spacing w:val="-10"/>
          <w:w w:val="99"/>
        </w:rPr>
        <w:t>“</w:t>
      </w:r>
      <w:r>
        <w:rPr>
          <w:spacing w:val="-10"/>
          <w:w w:val="99"/>
        </w:rPr>
        <w:t>超时默认制</w:t>
      </w:r>
      <w:r>
        <w:rPr>
          <w:spacing w:val="-66"/>
          <w:w w:val="99"/>
        </w:rPr>
        <w:t>”“</w:t>
      </w:r>
      <w:r>
        <w:rPr>
          <w:spacing w:val="-66"/>
          <w:w w:val="99"/>
        </w:rPr>
        <w:t>缺席默认制</w:t>
      </w:r>
      <w:r>
        <w:rPr>
          <w:spacing w:val="-66"/>
          <w:w w:val="99"/>
        </w:rPr>
        <w:t>”</w:t>
      </w:r>
      <w:r>
        <w:rPr>
          <w:spacing w:val="-66"/>
          <w:w w:val="99"/>
        </w:rPr>
        <w:t>。</w:t>
      </w:r>
      <w:r>
        <w:rPr>
          <w:rFonts w:ascii="Arial Unicode MS" w:eastAsia="Arial Unicode MS" w:hAnsi="Arial Unicode MS" w:hint="eastAsia"/>
          <w:spacing w:val="-3"/>
          <w:w w:val="99"/>
        </w:rPr>
        <w:t>（</w:t>
      </w:r>
      <w:r>
        <w:rPr>
          <w:rFonts w:ascii="Arial Unicode MS" w:eastAsia="Arial Unicode MS" w:hAnsi="Arial Unicode MS" w:hint="eastAsia"/>
          <w:spacing w:val="-7"/>
          <w:w w:val="99"/>
        </w:rPr>
        <w:t>市住房城乡建设局牵头，市</w:t>
      </w:r>
      <w:r>
        <w:rPr>
          <w:rFonts w:ascii="Arial Unicode MS" w:eastAsia="Arial Unicode MS" w:hAnsi="Arial Unicode MS" w:hint="eastAsia"/>
          <w:spacing w:val="-5"/>
          <w:w w:val="95"/>
        </w:rPr>
        <w:t>发展改革委、市自然资源和规划局等有关单位按职责分工负责；</w:t>
      </w:r>
      <w:r>
        <w:rPr>
          <w:rFonts w:ascii="Arial Unicode MS" w:eastAsia="Arial Unicode MS" w:hAnsi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Ansi="Arial Unicode MS" w:hint="eastAsia"/>
          <w:spacing w:val="-3"/>
        </w:rPr>
        <w:t>完成时限：</w:t>
      </w:r>
      <w:r>
        <w:rPr>
          <w:rFonts w:ascii="Times New Roman" w:eastAsia="Times New Roman" w:hAnsi="Times New Roman"/>
          <w:spacing w:val="-3"/>
        </w:rPr>
        <w:t xml:space="preserve">2022 </w:t>
      </w:r>
      <w:r>
        <w:rPr>
          <w:rFonts w:ascii="Arial Unicode MS" w:eastAsia="Arial Unicode MS" w:hAnsi="Arial Unicode MS" w:hint="eastAsia"/>
          <w:spacing w:val="-8"/>
        </w:rPr>
        <w:t>年</w:t>
      </w:r>
      <w:r>
        <w:rPr>
          <w:rFonts w:ascii="Arial Unicode MS" w:eastAsia="Arial Unicode MS" w:hAnsi="Arial Unicode MS" w:hint="eastAsia"/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6 </w:t>
      </w:r>
      <w:r>
        <w:rPr>
          <w:rFonts w:ascii="Arial Unicode MS" w:eastAsia="Arial Unicode MS" w:hAnsi="Arial Unicode MS" w:hint="eastAsia"/>
          <w:spacing w:val="-2"/>
        </w:rPr>
        <w:t>月底前</w:t>
      </w:r>
      <w:r>
        <w:rPr>
          <w:rFonts w:ascii="Arial Unicode MS" w:eastAsia="Arial Unicode MS" w:hAnsi="Arial Unicode MS" w:hint="eastAsia"/>
        </w:rPr>
        <w:t>）</w:t>
      </w:r>
    </w:p>
    <w:p w:rsidR="00425AF6" w:rsidRDefault="00425AF6">
      <w:pPr>
        <w:spacing w:line="249" w:lineRule="auto"/>
        <w:jc w:val="both"/>
        <w:rPr>
          <w:rFonts w:ascii="Arial Unicode MS" w:eastAsia="Arial Unicode MS" w:hAnsi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4"/>
        <w:numPr>
          <w:ilvl w:val="0"/>
          <w:numId w:val="20"/>
        </w:numPr>
        <w:tabs>
          <w:tab w:val="left" w:pos="1297"/>
        </w:tabs>
        <w:spacing w:before="64" w:line="340" w:lineRule="auto"/>
        <w:ind w:right="260" w:firstLine="631"/>
        <w:rPr>
          <w:sz w:val="32"/>
        </w:rPr>
      </w:pPr>
      <w:r>
        <w:rPr>
          <w:sz w:val="32"/>
        </w:rPr>
        <w:t>进一步取消、调整没有必要的技术性评价评估环节，对</w:t>
      </w:r>
      <w:r>
        <w:rPr>
          <w:spacing w:val="-4"/>
          <w:w w:val="95"/>
          <w:sz w:val="32"/>
        </w:rPr>
        <w:t>确有必要的评价评估事项实行清单制管理。公布</w:t>
      </w:r>
      <w:r>
        <w:rPr>
          <w:spacing w:val="-4"/>
          <w:w w:val="95"/>
          <w:sz w:val="32"/>
        </w:rPr>
        <w:t>“</w:t>
      </w:r>
      <w:r>
        <w:rPr>
          <w:spacing w:val="-4"/>
          <w:w w:val="95"/>
          <w:sz w:val="32"/>
        </w:rPr>
        <w:t>实行告知承诺</w:t>
      </w:r>
    </w:p>
    <w:p w:rsidR="00425AF6" w:rsidRDefault="00EF6FE3">
      <w:pPr>
        <w:pStyle w:val="a3"/>
        <w:spacing w:line="302" w:lineRule="auto"/>
        <w:ind w:right="260"/>
        <w:rPr>
          <w:rFonts w:ascii="Arial Unicode MS" w:eastAsia="Arial Unicode MS" w:hAnsi="Arial Unicode MS"/>
        </w:rPr>
      </w:pPr>
      <w:r>
        <w:rPr>
          <w:spacing w:val="-6"/>
          <w:w w:val="95"/>
        </w:rPr>
        <w:t>制</w:t>
      </w:r>
      <w:proofErr w:type="gramStart"/>
      <w:r>
        <w:rPr>
          <w:spacing w:val="-6"/>
          <w:w w:val="95"/>
        </w:rPr>
        <w:t>”</w:t>
      </w:r>
      <w:proofErr w:type="gramEnd"/>
      <w:r>
        <w:rPr>
          <w:spacing w:val="-6"/>
          <w:w w:val="95"/>
        </w:rPr>
        <w:t>的评价评估事项清单。探索对限制性条件较小的评价评估事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项实行延后评价</w:t>
      </w:r>
      <w:r>
        <w:rPr>
          <w:spacing w:val="-211"/>
          <w:w w:val="95"/>
        </w:rPr>
        <w:t>。</w:t>
      </w:r>
      <w:r>
        <w:rPr>
          <w:rFonts w:ascii="Arial Unicode MS" w:eastAsia="Arial Unicode MS" w:hAnsi="Arial Unicode MS" w:hint="eastAsia"/>
          <w:spacing w:val="-5"/>
          <w:w w:val="95"/>
        </w:rPr>
        <w:t>（</w:t>
      </w:r>
      <w:r>
        <w:rPr>
          <w:rFonts w:ascii="Arial Unicode MS" w:eastAsia="Arial Unicode MS" w:hAnsi="Arial Unicode MS" w:hint="eastAsia"/>
          <w:spacing w:val="-11"/>
          <w:w w:val="95"/>
        </w:rPr>
        <w:t>市住房城乡建设局牵头，市发展改革委、市自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  <w:spacing w:val="-4"/>
          <w:w w:val="95"/>
        </w:rPr>
        <w:t>然资源</w:t>
      </w:r>
      <w:proofErr w:type="gramEnd"/>
      <w:r>
        <w:rPr>
          <w:rFonts w:ascii="Arial Unicode MS" w:eastAsia="Arial Unicode MS" w:hint="eastAsia"/>
          <w:spacing w:val="-4"/>
          <w:w w:val="95"/>
        </w:rPr>
        <w:t>和规划局、市水利局、市应急局、各区县人民政府按职责</w:t>
      </w:r>
    </w:p>
    <w:p w:rsidR="00425AF6" w:rsidRDefault="00EF6FE3">
      <w:pPr>
        <w:pStyle w:val="a3"/>
        <w:spacing w:before="23"/>
        <w:ind w:left="0" w:right="3367"/>
        <w:jc w:val="righ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3"/>
        <w:spacing w:before="22"/>
        <w:ind w:left="0" w:right="3424"/>
        <w:jc w:val="right"/>
        <w:rPr>
          <w:rFonts w:ascii="Arial Unicode MS" w:eastAsia="Arial Unicode MS"/>
        </w:rPr>
      </w:pPr>
      <w:r>
        <w:rPr>
          <w:rFonts w:ascii="Arial Unicode MS" w:eastAsia="Arial Unicode MS" w:hint="eastAsia"/>
          <w:w w:val="95"/>
        </w:rPr>
        <w:t>（五）推行中介服务事项标准化服务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297"/>
        </w:tabs>
        <w:spacing w:line="340" w:lineRule="auto"/>
        <w:ind w:right="108" w:firstLine="631"/>
        <w:rPr>
          <w:sz w:val="32"/>
        </w:rPr>
      </w:pPr>
      <w:r>
        <w:rPr>
          <w:sz w:val="32"/>
        </w:rPr>
        <w:t>将所有工程建设项目审批中介服务纳入全省中介超市，</w:t>
      </w:r>
      <w:r>
        <w:rPr>
          <w:sz w:val="32"/>
        </w:rPr>
        <w:t xml:space="preserve"> </w:t>
      </w:r>
      <w:r>
        <w:rPr>
          <w:spacing w:val="-16"/>
          <w:w w:val="95"/>
          <w:sz w:val="32"/>
        </w:rPr>
        <w:t>全面公开服务标准、办事流程、服务收费、承诺时限和信用评价，</w:t>
      </w:r>
    </w:p>
    <w:p w:rsidR="00425AF6" w:rsidRDefault="00EF6FE3">
      <w:pPr>
        <w:pStyle w:val="a3"/>
        <w:spacing w:line="405" w:lineRule="exact"/>
      </w:pPr>
      <w:r>
        <w:t>实现择优选取、网上竞价、全程监管，推动中介服务</w:t>
      </w:r>
      <w:r>
        <w:t>“</w:t>
      </w:r>
      <w:r>
        <w:t>减时、降</w:t>
      </w:r>
    </w:p>
    <w:p w:rsidR="00425AF6" w:rsidRDefault="00EF6FE3">
      <w:pPr>
        <w:pStyle w:val="a3"/>
        <w:spacing w:before="107" w:line="249" w:lineRule="auto"/>
        <w:ind w:right="263"/>
        <w:jc w:val="both"/>
        <w:rPr>
          <w:rFonts w:ascii="Arial Unicode MS" w:eastAsia="Arial Unicode MS" w:hAnsi="Arial Unicode MS"/>
        </w:rPr>
      </w:pPr>
      <w:r>
        <w:rPr>
          <w:spacing w:val="-57"/>
          <w:w w:val="95"/>
        </w:rPr>
        <w:t>费、提质</w:t>
      </w:r>
      <w:proofErr w:type="gramStart"/>
      <w:r>
        <w:rPr>
          <w:spacing w:val="-57"/>
          <w:w w:val="95"/>
        </w:rPr>
        <w:t>”</w:t>
      </w:r>
      <w:proofErr w:type="gramEnd"/>
      <w:r>
        <w:rPr>
          <w:spacing w:val="-57"/>
          <w:w w:val="95"/>
        </w:rPr>
        <w:t>。</w:t>
      </w:r>
      <w:r>
        <w:rPr>
          <w:rFonts w:ascii="Arial Unicode MS" w:eastAsia="Arial Unicode MS" w:hAnsi="Arial Unicode MS" w:hint="eastAsia"/>
          <w:spacing w:val="-3"/>
          <w:w w:val="95"/>
        </w:rPr>
        <w:t>（</w:t>
      </w:r>
      <w:r>
        <w:rPr>
          <w:rFonts w:ascii="Arial Unicode MS" w:eastAsia="Arial Unicode MS" w:hAnsi="Arial Unicode MS" w:hint="eastAsia"/>
          <w:spacing w:val="-5"/>
          <w:w w:val="95"/>
        </w:rPr>
        <w:t>市发展改革委牵头，市数据资源局、市住房</w:t>
      </w:r>
      <w:proofErr w:type="gramStart"/>
      <w:r>
        <w:rPr>
          <w:rFonts w:ascii="Arial Unicode MS" w:eastAsia="Arial Unicode MS" w:hAnsi="Arial Unicode MS" w:hint="eastAsia"/>
          <w:spacing w:val="-5"/>
          <w:w w:val="95"/>
        </w:rPr>
        <w:t>城乡建</w:t>
      </w:r>
      <w:proofErr w:type="gramEnd"/>
      <w:r>
        <w:rPr>
          <w:rFonts w:ascii="Arial Unicode MS" w:eastAsia="Arial Unicode MS" w:hAnsi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Ansi="Arial Unicode MS" w:hint="eastAsia"/>
          <w:spacing w:val="-6"/>
          <w:w w:val="95"/>
        </w:rPr>
        <w:t>设局、市生态环境局、市水利局等有关单位、各区县人民政府按</w:t>
      </w:r>
      <w:r>
        <w:rPr>
          <w:rFonts w:ascii="Arial Unicode MS" w:eastAsia="Arial Unicode MS" w:hAnsi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Ansi="Arial Unicode MS" w:hint="eastAsia"/>
          <w:spacing w:val="-5"/>
        </w:rPr>
        <w:t>职责分工负责；完成时限：</w:t>
      </w:r>
      <w:r>
        <w:rPr>
          <w:rFonts w:ascii="Times New Roman" w:eastAsia="Times New Roman" w:hAnsi="Times New Roman"/>
          <w:spacing w:val="-3"/>
        </w:rPr>
        <w:t xml:space="preserve">2022 </w:t>
      </w:r>
      <w:r>
        <w:rPr>
          <w:rFonts w:ascii="Arial Unicode MS" w:eastAsia="Arial Unicode MS" w:hAnsi="Arial Unicode MS" w:hint="eastAsia"/>
          <w:spacing w:val="-7"/>
        </w:rPr>
        <w:t>年</w:t>
      </w:r>
      <w:r>
        <w:rPr>
          <w:rFonts w:ascii="Arial Unicode MS" w:eastAsia="Arial Unicode MS" w:hAnsi="Arial Unicode MS" w:hint="eastAsia"/>
          <w:spacing w:val="-7"/>
        </w:rPr>
        <w:t xml:space="preserve"> </w:t>
      </w:r>
      <w:r>
        <w:rPr>
          <w:rFonts w:ascii="Times New Roman" w:eastAsia="Times New Roman" w:hAnsi="Times New Roman"/>
        </w:rPr>
        <w:t xml:space="preserve">6 </w:t>
      </w:r>
      <w:r>
        <w:rPr>
          <w:rFonts w:ascii="Arial Unicode MS" w:eastAsia="Arial Unicode MS" w:hAnsi="Arial Unicode MS" w:hint="eastAsia"/>
          <w:spacing w:val="-3"/>
        </w:rPr>
        <w:t>月底前</w:t>
      </w:r>
      <w:r>
        <w:rPr>
          <w:rFonts w:ascii="Arial Unicode MS" w:eastAsia="Arial Unicode MS" w:hAnsi="Arial Unicode MS" w:hint="eastAsia"/>
        </w:rPr>
        <w:t>）</w:t>
      </w:r>
    </w:p>
    <w:p w:rsidR="00425AF6" w:rsidRDefault="00EF6FE3">
      <w:pPr>
        <w:pStyle w:val="a3"/>
        <w:spacing w:line="557" w:lineRule="exact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（六）提升评审效率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297"/>
        </w:tabs>
        <w:spacing w:before="90" w:line="321" w:lineRule="auto"/>
        <w:ind w:right="108" w:firstLine="631"/>
        <w:rPr>
          <w:rFonts w:ascii="Arial Unicode MS" w:eastAsia="Arial Unicode MS" w:hAnsi="Arial Unicode MS"/>
          <w:sz w:val="32"/>
        </w:rPr>
      </w:pPr>
      <w:r>
        <w:rPr>
          <w:sz w:val="32"/>
        </w:rPr>
        <w:t>深入实行一个阶段、一个报告、集中评审。探索专家网</w:t>
      </w:r>
      <w:r>
        <w:rPr>
          <w:spacing w:val="-15"/>
          <w:w w:val="95"/>
          <w:sz w:val="32"/>
        </w:rPr>
        <w:t>上函审、网络视频会审等远程评审方式，破解</w:t>
      </w:r>
      <w:r>
        <w:rPr>
          <w:spacing w:val="-15"/>
          <w:w w:val="95"/>
          <w:sz w:val="32"/>
        </w:rPr>
        <w:t>“</w:t>
      </w:r>
      <w:r>
        <w:rPr>
          <w:spacing w:val="-15"/>
          <w:w w:val="95"/>
          <w:sz w:val="32"/>
        </w:rPr>
        <w:t>会审难约</w:t>
      </w:r>
      <w:r>
        <w:rPr>
          <w:spacing w:val="-15"/>
          <w:w w:val="95"/>
          <w:sz w:val="32"/>
        </w:rPr>
        <w:t>”</w:t>
      </w:r>
      <w:r>
        <w:rPr>
          <w:spacing w:val="-15"/>
          <w:w w:val="95"/>
          <w:sz w:val="32"/>
        </w:rPr>
        <w:t>问题。</w:t>
      </w:r>
      <w:r>
        <w:rPr>
          <w:spacing w:val="-15"/>
          <w:w w:val="95"/>
          <w:sz w:val="32"/>
        </w:rPr>
        <w:t xml:space="preserve"> </w:t>
      </w:r>
      <w:r>
        <w:rPr>
          <w:spacing w:val="-8"/>
          <w:sz w:val="32"/>
        </w:rPr>
        <w:t>严控评审时限，提高项目评审效率</w:t>
      </w:r>
      <w:r>
        <w:rPr>
          <w:spacing w:val="-214"/>
          <w:sz w:val="32"/>
        </w:rPr>
        <w:t>。</w:t>
      </w:r>
      <w:r>
        <w:rPr>
          <w:rFonts w:ascii="Arial Unicode MS" w:eastAsia="Arial Unicode MS" w:hAnsi="Arial Unicode MS" w:hint="eastAsia"/>
          <w:spacing w:val="-3"/>
          <w:sz w:val="32"/>
        </w:rPr>
        <w:t>（</w:t>
      </w:r>
      <w:r>
        <w:rPr>
          <w:rFonts w:ascii="Arial Unicode MS" w:eastAsia="Arial Unicode MS" w:hAnsi="Arial Unicode MS" w:hint="eastAsia"/>
          <w:spacing w:val="-10"/>
          <w:sz w:val="32"/>
        </w:rPr>
        <w:t>市自然资源和规划局、市住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房城乡建设局牵头，市直有关单位、各区县人民政府按职责分工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3"/>
        <w:spacing w:before="21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（七）减轻企业负担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90" w:line="302" w:lineRule="auto"/>
        <w:ind w:firstLine="631"/>
        <w:rPr>
          <w:rFonts w:ascii="Arial Unicode MS" w:eastAsia="Arial Unicode MS"/>
          <w:sz w:val="32"/>
        </w:rPr>
      </w:pPr>
      <w:r>
        <w:rPr>
          <w:spacing w:val="-3"/>
          <w:w w:val="95"/>
          <w:sz w:val="32"/>
        </w:rPr>
        <w:t>减免不动产登记费。对工业类项目，推行免收不动产登</w:t>
      </w:r>
      <w:r>
        <w:rPr>
          <w:spacing w:val="-3"/>
          <w:w w:val="95"/>
          <w:sz w:val="32"/>
        </w:rPr>
        <w:t xml:space="preserve"> </w:t>
      </w:r>
      <w:r>
        <w:rPr>
          <w:spacing w:val="-9"/>
          <w:w w:val="95"/>
          <w:sz w:val="32"/>
        </w:rPr>
        <w:t>记费。免收小</w:t>
      </w:r>
      <w:proofErr w:type="gramStart"/>
      <w:r>
        <w:rPr>
          <w:spacing w:val="-9"/>
          <w:w w:val="95"/>
          <w:sz w:val="32"/>
        </w:rPr>
        <w:t>微企业</w:t>
      </w:r>
      <w:proofErr w:type="gramEnd"/>
      <w:r>
        <w:rPr>
          <w:spacing w:val="-9"/>
          <w:w w:val="95"/>
          <w:sz w:val="32"/>
        </w:rPr>
        <w:t>不动产登记费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0"/>
          <w:w w:val="95"/>
          <w:sz w:val="32"/>
        </w:rPr>
        <w:t>市自然资源和规划局、市财</w:t>
      </w:r>
    </w:p>
    <w:p w:rsidR="00425AF6" w:rsidRDefault="00425AF6">
      <w:pPr>
        <w:spacing w:line="302" w:lineRule="auto"/>
        <w:rPr>
          <w:rFonts w:ascii="Arial Unicode MS" w:eastAsia="Arial Unicode MS"/>
          <w:sz w:val="32"/>
        </w:rPr>
        <w:sectPr w:rsidR="00425AF6">
          <w:footerReference w:type="even" r:id="rId10"/>
          <w:footerReference w:type="default" r:id="rId11"/>
          <w:pgSz w:w="11910" w:h="16840"/>
          <w:pgMar w:top="1580" w:right="1180" w:bottom="1640" w:left="1480" w:header="0" w:footer="1442" w:gutter="0"/>
          <w:pgNumType w:start="1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before="1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政局牵头，各区县人民政府按职责分工负责；完成时限：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</w:p>
    <w:p w:rsidR="00425AF6" w:rsidRDefault="00EF6FE3">
      <w:pPr>
        <w:pStyle w:val="a4"/>
        <w:numPr>
          <w:ilvl w:val="0"/>
          <w:numId w:val="19"/>
        </w:numPr>
        <w:tabs>
          <w:tab w:val="left" w:pos="344"/>
        </w:tabs>
        <w:spacing w:before="23"/>
        <w:ind w:right="0"/>
        <w:rPr>
          <w:rFonts w:ascii="Arial Unicode MS" w:eastAsia="Arial Unicode MS"/>
          <w:sz w:val="32"/>
        </w:rPr>
      </w:pPr>
      <w:r>
        <w:rPr>
          <w:rFonts w:ascii="Arial Unicode MS" w:eastAsia="Arial Unicode MS" w:hint="eastAsia"/>
          <w:spacing w:val="-3"/>
          <w:sz w:val="32"/>
        </w:rPr>
        <w:t>月底前</w:t>
      </w:r>
      <w:r>
        <w:rPr>
          <w:rFonts w:ascii="Arial Unicode MS" w:eastAsia="Arial Unicode MS" w:hint="eastAsia"/>
          <w:sz w:val="32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88" w:line="338" w:lineRule="auto"/>
        <w:ind w:right="106" w:firstLine="631"/>
        <w:jc w:val="both"/>
        <w:rPr>
          <w:sz w:val="32"/>
        </w:rPr>
      </w:pPr>
      <w:r>
        <w:rPr>
          <w:sz w:val="32"/>
        </w:rPr>
        <w:t>对水、电、气和通信等市政公用接入实行线下全过程一</w:t>
      </w:r>
      <w:r>
        <w:rPr>
          <w:spacing w:val="-1"/>
          <w:sz w:val="32"/>
        </w:rPr>
        <w:t>门式集成服务和帮办服务，线上</w:t>
      </w:r>
      <w:proofErr w:type="gramStart"/>
      <w:r>
        <w:rPr>
          <w:spacing w:val="-1"/>
          <w:sz w:val="32"/>
        </w:rPr>
        <w:t>全程网办</w:t>
      </w:r>
      <w:proofErr w:type="gramEnd"/>
      <w:r>
        <w:rPr>
          <w:spacing w:val="-1"/>
          <w:sz w:val="32"/>
        </w:rPr>
        <w:t>。对涉及的工程规划许</w:t>
      </w:r>
      <w:r>
        <w:rPr>
          <w:spacing w:val="-2"/>
          <w:sz w:val="32"/>
        </w:rPr>
        <w:t>可、绿化许可、</w:t>
      </w:r>
      <w:proofErr w:type="gramStart"/>
      <w:r>
        <w:rPr>
          <w:spacing w:val="-2"/>
          <w:sz w:val="32"/>
        </w:rPr>
        <w:t>涉路施工</w:t>
      </w:r>
      <w:proofErr w:type="gramEnd"/>
      <w:r>
        <w:rPr>
          <w:spacing w:val="-2"/>
          <w:sz w:val="32"/>
        </w:rPr>
        <w:t>许可、占掘路许可等实行并联办理，深</w:t>
      </w:r>
      <w:r>
        <w:rPr>
          <w:spacing w:val="-3"/>
          <w:sz w:val="32"/>
        </w:rPr>
        <w:t>化接入工程告知承诺制。取消报装费、开口费、开户费、</w:t>
      </w:r>
      <w:proofErr w:type="gramStart"/>
      <w:r>
        <w:rPr>
          <w:spacing w:val="-3"/>
          <w:sz w:val="32"/>
        </w:rPr>
        <w:t>接入费</w:t>
      </w:r>
      <w:proofErr w:type="gramEnd"/>
      <w:r>
        <w:rPr>
          <w:spacing w:val="-4"/>
          <w:sz w:val="32"/>
        </w:rPr>
        <w:t>等相关收费。用户红线外供水供气管线施工相关费用，无需由用</w:t>
      </w:r>
      <w:r>
        <w:rPr>
          <w:spacing w:val="-5"/>
          <w:sz w:val="32"/>
        </w:rPr>
        <w:t>户承担；用户红线内配套水气管线及配套设备设施</w:t>
      </w:r>
      <w:r>
        <w:rPr>
          <w:sz w:val="32"/>
        </w:rPr>
        <w:t>（不包括计量</w:t>
      </w:r>
      <w:r>
        <w:rPr>
          <w:spacing w:val="2"/>
          <w:sz w:val="32"/>
        </w:rPr>
        <w:t>装置</w:t>
      </w:r>
      <w:r>
        <w:rPr>
          <w:sz w:val="32"/>
        </w:rPr>
        <w:t>）</w:t>
      </w:r>
      <w:r>
        <w:rPr>
          <w:spacing w:val="-1"/>
          <w:sz w:val="32"/>
        </w:rPr>
        <w:t>等由用户出资建设，计量装置由供水供气企业购置安装。</w:t>
      </w:r>
    </w:p>
    <w:p w:rsidR="00425AF6" w:rsidRDefault="00EF6FE3">
      <w:pPr>
        <w:pStyle w:val="a3"/>
        <w:spacing w:line="505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（市住房城乡建设局牵头，市公安局、市自然资源和规划局</w:t>
      </w:r>
      <w:r>
        <w:rPr>
          <w:rFonts w:ascii="Arial Unicode MS" w:eastAsia="Arial Unicode MS" w:hint="eastAsia"/>
        </w:rPr>
        <w:t>、市</w:t>
      </w:r>
    </w:p>
    <w:p w:rsidR="00425AF6" w:rsidRDefault="00EF6FE3">
      <w:pPr>
        <w:pStyle w:val="a3"/>
        <w:spacing w:before="21" w:line="252" w:lineRule="auto"/>
        <w:ind w:right="264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交通运输局、市林业局、市数据资源局等有关单位、各区县人民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政府按职责分工负责；完成时限：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9"/>
        </w:rPr>
        <w:t>年</w:t>
      </w:r>
      <w:r>
        <w:rPr>
          <w:rFonts w:ascii="Arial Unicode MS" w:eastAsia="Arial Unicode MS" w:hint="eastAsia"/>
          <w:spacing w:val="-9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  <w:spacing w:val="-3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55" w:line="338" w:lineRule="auto"/>
        <w:ind w:right="106" w:firstLine="631"/>
        <w:rPr>
          <w:sz w:val="32"/>
        </w:rPr>
      </w:pPr>
      <w:r>
        <w:rPr>
          <w:spacing w:val="-2"/>
          <w:sz w:val="32"/>
        </w:rPr>
        <w:t>加大区域评估成果运用，</w:t>
      </w:r>
      <w:r>
        <w:rPr>
          <w:rFonts w:ascii="Times New Roman" w:eastAsia="Times New Roman"/>
          <w:spacing w:val="-7"/>
          <w:sz w:val="32"/>
        </w:rPr>
        <w:t>2022</w:t>
      </w:r>
      <w:r>
        <w:rPr>
          <w:rFonts w:ascii="Times New Roman" w:eastAsia="Times New Roman"/>
          <w:spacing w:val="-24"/>
          <w:sz w:val="32"/>
        </w:rPr>
        <w:t xml:space="preserve"> </w:t>
      </w:r>
      <w:r>
        <w:rPr>
          <w:spacing w:val="-6"/>
          <w:sz w:val="32"/>
        </w:rPr>
        <w:t>年底前，区域评估工作向其他有条件的区域延伸，除法定要求审批的外，不再对区域内的</w:t>
      </w:r>
      <w:r>
        <w:rPr>
          <w:spacing w:val="-15"/>
          <w:w w:val="95"/>
          <w:sz w:val="32"/>
        </w:rPr>
        <w:t>市场主体单独提出评估要求，区域评估费用不得由市场主体承担。</w:t>
      </w:r>
      <w:r>
        <w:rPr>
          <w:spacing w:val="-15"/>
          <w:w w:val="95"/>
          <w:sz w:val="32"/>
        </w:rPr>
        <w:t xml:space="preserve"> </w:t>
      </w:r>
      <w:r>
        <w:rPr>
          <w:spacing w:val="-1"/>
          <w:sz w:val="32"/>
        </w:rPr>
        <w:t>区域评估成果文件可作为区域内单体项目报批的申请材料，并及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spacing w:val="-9"/>
        </w:rPr>
        <w:t>时纳入工程建设项目审批管理系统，供市场主体免费调用</w:t>
      </w:r>
      <w:r>
        <w:rPr>
          <w:spacing w:val="-238"/>
        </w:rPr>
        <w:t>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</w:rPr>
        <w:t>市住</w:t>
      </w:r>
    </w:p>
    <w:p w:rsidR="00425AF6" w:rsidRDefault="00EF6FE3">
      <w:pPr>
        <w:pStyle w:val="a3"/>
        <w:spacing w:before="22" w:line="249" w:lineRule="auto"/>
        <w:ind w:right="263"/>
        <w:jc w:val="both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房城乡建设局牵头，市发展改革委、市自然资源和规划局、</w:t>
      </w:r>
      <w:proofErr w:type="gramStart"/>
      <w:r>
        <w:rPr>
          <w:rFonts w:ascii="Arial Unicode MS" w:eastAsia="Arial Unicode MS" w:hint="eastAsia"/>
          <w:spacing w:val="-4"/>
          <w:w w:val="95"/>
        </w:rPr>
        <w:t>市生</w:t>
      </w:r>
      <w:proofErr w:type="gramEnd"/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5"/>
          <w:w w:val="95"/>
        </w:rPr>
        <w:t>态环境局、市水利局、市文化和旅游局、市林业局、市气象局、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9"/>
        </w:rPr>
        <w:t>市地震局、各区县人民政府按职责分工负责；完成时限：</w:t>
      </w:r>
      <w:r>
        <w:rPr>
          <w:rFonts w:ascii="Times New Roman" w:eastAsia="Times New Roman"/>
          <w:spacing w:val="-8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  <w:spacing w:val="-3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spacing w:before="3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（八）加强事中事后监管</w:t>
      </w:r>
    </w:p>
    <w:p w:rsidR="00425AF6" w:rsidRDefault="00425AF6">
      <w:pPr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64" w:line="321" w:lineRule="auto"/>
        <w:ind w:right="260"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5"/>
          <w:w w:val="95"/>
          <w:sz w:val="32"/>
        </w:rPr>
        <w:t>对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告知承诺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制的审批事项，按照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双随机</w:t>
      </w:r>
      <w:proofErr w:type="gramStart"/>
      <w:r>
        <w:rPr>
          <w:spacing w:val="-5"/>
          <w:w w:val="95"/>
          <w:sz w:val="32"/>
        </w:rPr>
        <w:t>一</w:t>
      </w:r>
      <w:proofErr w:type="gramEnd"/>
      <w:r>
        <w:rPr>
          <w:spacing w:val="-5"/>
          <w:w w:val="95"/>
          <w:sz w:val="32"/>
        </w:rPr>
        <w:t>公开</w:t>
      </w:r>
      <w:r>
        <w:rPr>
          <w:spacing w:val="-5"/>
          <w:w w:val="95"/>
          <w:sz w:val="32"/>
        </w:rPr>
        <w:t xml:space="preserve">” </w:t>
      </w:r>
      <w:r>
        <w:rPr>
          <w:spacing w:val="-22"/>
          <w:w w:val="95"/>
          <w:sz w:val="32"/>
        </w:rPr>
        <w:t>要求，完善监管细则，在工程建设项目审批各阶段，规范实施</w:t>
      </w:r>
      <w:r>
        <w:rPr>
          <w:spacing w:val="-22"/>
          <w:w w:val="95"/>
          <w:sz w:val="32"/>
        </w:rPr>
        <w:t>“</w:t>
      </w:r>
      <w:r>
        <w:rPr>
          <w:spacing w:val="-22"/>
          <w:w w:val="95"/>
          <w:sz w:val="32"/>
        </w:rPr>
        <w:t>告</w:t>
      </w:r>
      <w:r>
        <w:rPr>
          <w:spacing w:val="-22"/>
          <w:w w:val="95"/>
          <w:sz w:val="32"/>
        </w:rPr>
        <w:t xml:space="preserve"> </w:t>
      </w:r>
      <w:r>
        <w:rPr>
          <w:sz w:val="32"/>
        </w:rPr>
        <w:t>知承诺</w:t>
      </w:r>
      <w:r>
        <w:rPr>
          <w:rFonts w:ascii="Times New Roman" w:eastAsia="Times New Roman" w:hAnsi="Times New Roman"/>
          <w:spacing w:val="4"/>
          <w:sz w:val="32"/>
        </w:rPr>
        <w:t>+</w:t>
      </w:r>
      <w:r>
        <w:rPr>
          <w:spacing w:val="-40"/>
          <w:sz w:val="32"/>
        </w:rPr>
        <w:t>事中事后监管</w:t>
      </w:r>
      <w:r>
        <w:rPr>
          <w:spacing w:val="-40"/>
          <w:sz w:val="32"/>
        </w:rPr>
        <w:t>”</w:t>
      </w:r>
      <w:r>
        <w:rPr>
          <w:spacing w:val="-40"/>
          <w:sz w:val="32"/>
        </w:rPr>
        <w:t>。</w:t>
      </w:r>
      <w:r>
        <w:rPr>
          <w:rFonts w:ascii="Arial Unicode MS" w:eastAsia="Arial Unicode MS" w:hAnsi="Arial Unicode MS" w:hint="eastAsia"/>
          <w:sz w:val="32"/>
        </w:rPr>
        <w:t>（市自然资源和规划局牵头负责立项用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地规划许可、工程建设许可阶段，市住房城乡建设局牵头负责施</w:t>
      </w:r>
    </w:p>
    <w:p w:rsidR="00425AF6" w:rsidRDefault="00EF6FE3">
      <w:pPr>
        <w:pStyle w:val="a3"/>
        <w:spacing w:before="22" w:line="252" w:lineRule="auto"/>
        <w:ind w:right="262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工许可、竣工验收阶段，市直有关单位、各区县人民政府按职责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8"/>
        </w:rPr>
        <w:t>年</w:t>
      </w:r>
      <w:r>
        <w:rPr>
          <w:rFonts w:ascii="Arial Unicode MS" w:eastAsia="Arial Unicode MS" w:hint="eastAsia"/>
          <w:spacing w:val="-8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rFonts w:ascii="Arial Unicode MS" w:eastAsia="Arial Unicode MS" w:hint="eastAsia"/>
          <w:spacing w:val="-3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55" w:line="340" w:lineRule="auto"/>
        <w:ind w:right="258" w:firstLine="631"/>
        <w:jc w:val="both"/>
        <w:rPr>
          <w:sz w:val="32"/>
        </w:rPr>
      </w:pPr>
      <w:r>
        <w:rPr>
          <w:spacing w:val="-3"/>
          <w:w w:val="95"/>
          <w:sz w:val="32"/>
        </w:rPr>
        <w:t>不断拓宽工程建设项目监管渠道，积极推动项目监管从</w:t>
      </w:r>
      <w:r>
        <w:rPr>
          <w:spacing w:val="-3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传统的</w:t>
      </w:r>
      <w:r>
        <w:rPr>
          <w:spacing w:val="-4"/>
          <w:w w:val="95"/>
          <w:sz w:val="32"/>
        </w:rPr>
        <w:t>“</w:t>
      </w:r>
      <w:r>
        <w:rPr>
          <w:spacing w:val="-4"/>
          <w:w w:val="95"/>
          <w:sz w:val="32"/>
        </w:rPr>
        <w:t>严进宽管轻罚</w:t>
      </w:r>
      <w:r>
        <w:rPr>
          <w:spacing w:val="-4"/>
          <w:w w:val="95"/>
          <w:sz w:val="32"/>
        </w:rPr>
        <w:t>”</w:t>
      </w:r>
      <w:r>
        <w:rPr>
          <w:spacing w:val="-4"/>
          <w:w w:val="95"/>
          <w:sz w:val="32"/>
        </w:rPr>
        <w:t>模式向</w:t>
      </w:r>
      <w:r>
        <w:rPr>
          <w:spacing w:val="-4"/>
          <w:w w:val="95"/>
          <w:sz w:val="32"/>
        </w:rPr>
        <w:t>“</w:t>
      </w:r>
      <w:r>
        <w:rPr>
          <w:spacing w:val="-4"/>
          <w:w w:val="95"/>
          <w:sz w:val="32"/>
        </w:rPr>
        <w:t>宽进严管重罚</w:t>
      </w:r>
      <w:r>
        <w:rPr>
          <w:spacing w:val="-4"/>
          <w:w w:val="95"/>
          <w:sz w:val="32"/>
        </w:rPr>
        <w:t>”</w:t>
      </w:r>
      <w:r>
        <w:rPr>
          <w:spacing w:val="-4"/>
          <w:w w:val="95"/>
          <w:sz w:val="32"/>
        </w:rPr>
        <w:t>转变，实现工</w:t>
      </w:r>
      <w:r>
        <w:rPr>
          <w:spacing w:val="-4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程建设项目全过程、全覆盖、全方位智慧监管。将大数据、智慧</w:t>
      </w:r>
    </w:p>
    <w:p w:rsidR="00425AF6" w:rsidRDefault="00EF6FE3">
      <w:pPr>
        <w:pStyle w:val="a3"/>
        <w:spacing w:line="403" w:lineRule="exact"/>
      </w:pPr>
      <w:r>
        <w:t>工地监管平台、</w:t>
      </w:r>
      <w:r>
        <w:t>“</w:t>
      </w:r>
      <w:r>
        <w:t>互联网</w:t>
      </w:r>
      <w:r>
        <w:rPr>
          <w:rFonts w:ascii="Times New Roman" w:eastAsia="Times New Roman" w:hAnsi="Times New Roman"/>
        </w:rPr>
        <w:t>+</w:t>
      </w:r>
      <w:r>
        <w:t>”</w:t>
      </w:r>
      <w:r>
        <w:t>等高科技手段高效运用于住</w:t>
      </w:r>
      <w:proofErr w:type="gramStart"/>
      <w:r>
        <w:t>建领域日</w:t>
      </w:r>
      <w:proofErr w:type="gramEnd"/>
    </w:p>
    <w:p w:rsidR="00425AF6" w:rsidRDefault="00EF6FE3">
      <w:pPr>
        <w:pStyle w:val="a3"/>
        <w:spacing w:before="107" w:line="249" w:lineRule="auto"/>
        <w:ind w:right="106"/>
        <w:rPr>
          <w:rFonts w:ascii="Arial Unicode MS" w:eastAsia="Arial Unicode MS"/>
        </w:rPr>
      </w:pPr>
      <w:r>
        <w:rPr>
          <w:spacing w:val="-11"/>
        </w:rPr>
        <w:t>常监管，动态记录工程项目全过程，确保监管无死角</w:t>
      </w:r>
      <w:r>
        <w:rPr>
          <w:spacing w:val="-211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</w:rPr>
        <w:t>市住房城</w:t>
      </w:r>
      <w:r>
        <w:rPr>
          <w:rFonts w:ascii="Arial Unicode MS" w:eastAsia="Arial Unicode MS" w:hint="eastAsia"/>
          <w:spacing w:val="-16"/>
          <w:w w:val="95"/>
        </w:rPr>
        <w:t>乡建设局牵头，市直有关单位、各区县人民政府按职责分工负责；</w:t>
      </w:r>
      <w:r>
        <w:rPr>
          <w:rFonts w:ascii="Arial Unicode MS" w:eastAsia="Arial Unicode MS" w:hint="eastAsia"/>
          <w:spacing w:val="-16"/>
          <w:w w:val="95"/>
        </w:rPr>
        <w:t xml:space="preserve">  </w:t>
      </w:r>
      <w:r>
        <w:rPr>
          <w:rFonts w:ascii="Arial Unicode MS" w:eastAsia="Arial Unicode MS" w:hint="eastAsia"/>
          <w:spacing w:val="-3"/>
        </w:rPr>
        <w:t>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8"/>
        </w:rPr>
        <w:t>年</w:t>
      </w:r>
      <w:r>
        <w:rPr>
          <w:rFonts w:ascii="Arial Unicode MS" w:eastAsia="Arial Unicode MS" w:hint="eastAsia"/>
          <w:spacing w:val="-8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  <w:spacing w:val="-2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88"/>
        </w:tabs>
        <w:spacing w:before="66" w:line="338" w:lineRule="auto"/>
        <w:ind w:firstLine="631"/>
        <w:jc w:val="both"/>
        <w:rPr>
          <w:sz w:val="32"/>
        </w:rPr>
      </w:pPr>
      <w:r>
        <w:rPr>
          <w:spacing w:val="-5"/>
          <w:sz w:val="32"/>
        </w:rPr>
        <w:t>完善信用管理评价标准，在</w:t>
      </w:r>
      <w:r>
        <w:rPr>
          <w:spacing w:val="-5"/>
          <w:sz w:val="32"/>
        </w:rPr>
        <w:t xml:space="preserve"> </w:t>
      </w:r>
      <w:r>
        <w:rPr>
          <w:rFonts w:ascii="Times New Roman" w:eastAsia="Times New Roman"/>
          <w:sz w:val="32"/>
        </w:rPr>
        <w:t>2020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41"/>
          <w:sz w:val="32"/>
        </w:rPr>
        <w:t>年</w:t>
      </w:r>
      <w:r>
        <w:rPr>
          <w:spacing w:val="-41"/>
          <w:sz w:val="32"/>
        </w:rPr>
        <w:t xml:space="preserve"> </w:t>
      </w:r>
      <w:r>
        <w:rPr>
          <w:rFonts w:ascii="Times New Roman" w:eastAsia="Times New Roman"/>
          <w:sz w:val="32"/>
        </w:rPr>
        <w:t>4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pacing w:val="2"/>
          <w:sz w:val="32"/>
        </w:rPr>
        <w:t>月份已上线运行</w:t>
      </w:r>
      <w:r>
        <w:rPr>
          <w:spacing w:val="-4"/>
          <w:w w:val="95"/>
          <w:sz w:val="32"/>
        </w:rPr>
        <w:t>的施工企业信用平台基础上，不断完善信用评价体系，规范市场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主体行业行为，对违法违规、不履行承诺的失信行为及时录入信</w:t>
      </w:r>
    </w:p>
    <w:p w:rsidR="00425AF6" w:rsidRDefault="00EF6FE3">
      <w:pPr>
        <w:pStyle w:val="a3"/>
        <w:spacing w:before="5"/>
      </w:pPr>
      <w:r>
        <w:t>用管理平台，实现信用信息共享，构建</w:t>
      </w:r>
      <w:r>
        <w:t>“</w:t>
      </w:r>
      <w:r>
        <w:t>一处失信，处处受限</w:t>
      </w:r>
      <w:r>
        <w:t>”</w:t>
      </w:r>
    </w:p>
    <w:p w:rsidR="00425AF6" w:rsidRDefault="00EF6FE3">
      <w:pPr>
        <w:pStyle w:val="a3"/>
        <w:spacing w:before="108" w:line="249" w:lineRule="auto"/>
        <w:ind w:right="264"/>
        <w:rPr>
          <w:rFonts w:ascii="Arial Unicode MS" w:eastAsia="Arial Unicode MS"/>
        </w:rPr>
      </w:pPr>
      <w:r>
        <w:rPr>
          <w:spacing w:val="-3"/>
          <w:w w:val="95"/>
        </w:rPr>
        <w:t>的信用惩戒格局</w:t>
      </w:r>
      <w:r>
        <w:rPr>
          <w:spacing w:val="-211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2"/>
          <w:w w:val="95"/>
        </w:rPr>
        <w:t>市住房城乡建设局牵头，市直有关单位、各区</w:t>
      </w:r>
      <w:r>
        <w:rPr>
          <w:rFonts w:ascii="Arial Unicode MS" w:eastAsia="Arial Unicode MS" w:hint="eastAsia"/>
          <w:spacing w:val="-12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县人民政府按职责分工负责；完成时限：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10"/>
        </w:rPr>
        <w:t>年</w:t>
      </w:r>
      <w:r>
        <w:rPr>
          <w:rFonts w:ascii="Arial Unicode MS" w:eastAsia="Arial Unicode MS" w:hint="eastAsia"/>
          <w:spacing w:val="-10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  <w:spacing w:val="-2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spacing w:line="555" w:lineRule="exact"/>
        <w:ind w:left="739"/>
        <w:rPr>
          <w:rFonts w:ascii="Arial Unicode MS" w:eastAsia="Arial Unicode MS" w:hAnsi="Arial Unicode MS"/>
        </w:rPr>
      </w:pPr>
      <w:r>
        <w:rPr>
          <w:rFonts w:ascii="Arial Unicode MS" w:eastAsia="Arial Unicode MS" w:hAnsi="Arial Unicode MS" w:hint="eastAsia"/>
          <w:spacing w:val="-2"/>
          <w:w w:val="99"/>
        </w:rPr>
        <w:t>（九）</w:t>
      </w:r>
      <w:r>
        <w:rPr>
          <w:rFonts w:ascii="Arial Unicode MS" w:eastAsia="Arial Unicode MS" w:hAnsi="Arial Unicode MS" w:hint="eastAsia"/>
          <w:spacing w:val="-3"/>
          <w:w w:val="99"/>
        </w:rPr>
        <w:t>推进</w:t>
      </w:r>
      <w:r>
        <w:rPr>
          <w:rFonts w:ascii="Arial Unicode MS" w:eastAsia="Arial Unicode MS" w:hAnsi="Arial Unicode MS" w:hint="eastAsia"/>
          <w:spacing w:val="-3"/>
          <w:w w:val="299"/>
        </w:rPr>
        <w:t>“</w:t>
      </w:r>
      <w:r>
        <w:rPr>
          <w:rFonts w:ascii="Arial Unicode MS" w:eastAsia="Arial Unicode MS" w:hAnsi="Arial Unicode MS" w:hint="eastAsia"/>
          <w:spacing w:val="-2"/>
          <w:w w:val="99"/>
        </w:rPr>
        <w:t>多规合一</w:t>
      </w:r>
      <w:r>
        <w:rPr>
          <w:rFonts w:ascii="Arial Unicode MS" w:eastAsia="Arial Unicode MS" w:hAnsi="Arial Unicode MS" w:hint="eastAsia"/>
          <w:spacing w:val="-82"/>
          <w:w w:val="299"/>
        </w:rPr>
        <w:t>”“</w:t>
      </w:r>
      <w:r>
        <w:rPr>
          <w:rFonts w:ascii="Arial Unicode MS" w:eastAsia="Arial Unicode MS" w:hAnsi="Arial Unicode MS" w:hint="eastAsia"/>
          <w:spacing w:val="-2"/>
          <w:w w:val="99"/>
        </w:rPr>
        <w:t>多测合一</w:t>
      </w:r>
      <w:r>
        <w:rPr>
          <w:rFonts w:ascii="Arial Unicode MS" w:eastAsia="Arial Unicode MS" w:hAnsi="Arial Unicode MS" w:hint="eastAsia"/>
          <w:w w:val="299"/>
        </w:rPr>
        <w:t>”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89" w:line="338" w:lineRule="auto"/>
        <w:ind w:right="262" w:firstLine="631"/>
        <w:rPr>
          <w:sz w:val="32"/>
        </w:rPr>
      </w:pPr>
      <w:r>
        <w:rPr>
          <w:spacing w:val="-5"/>
          <w:w w:val="95"/>
          <w:sz w:val="32"/>
        </w:rPr>
        <w:t>拓展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一张图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功能。依托安徽省国土空间基础信息平</w:t>
      </w:r>
      <w:r>
        <w:rPr>
          <w:spacing w:val="-5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台，及时更新基础数据，继续拓展完善</w:t>
      </w:r>
      <w:r>
        <w:rPr>
          <w:spacing w:val="-4"/>
          <w:w w:val="95"/>
          <w:sz w:val="32"/>
        </w:rPr>
        <w:t>“</w:t>
      </w:r>
      <w:r>
        <w:rPr>
          <w:spacing w:val="-4"/>
          <w:w w:val="95"/>
          <w:sz w:val="32"/>
        </w:rPr>
        <w:t>一张图</w:t>
      </w:r>
      <w:r>
        <w:rPr>
          <w:spacing w:val="-4"/>
          <w:w w:val="95"/>
          <w:sz w:val="32"/>
        </w:rPr>
        <w:t>”</w:t>
      </w:r>
      <w:r>
        <w:rPr>
          <w:spacing w:val="-4"/>
          <w:w w:val="95"/>
          <w:sz w:val="32"/>
        </w:rPr>
        <w:t>功能和内容，</w:t>
      </w:r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/>
      </w:pPr>
      <w:r>
        <w:rPr>
          <w:spacing w:val="-14"/>
        </w:rPr>
        <w:t>强化动态管理，保证</w:t>
      </w:r>
      <w:r>
        <w:rPr>
          <w:spacing w:val="-14"/>
        </w:rPr>
        <w:t>“</w:t>
      </w:r>
      <w:r>
        <w:rPr>
          <w:spacing w:val="-14"/>
        </w:rPr>
        <w:t>一张图</w:t>
      </w:r>
      <w:r>
        <w:rPr>
          <w:spacing w:val="-14"/>
        </w:rPr>
        <w:t>”</w:t>
      </w:r>
      <w:r>
        <w:rPr>
          <w:spacing w:val="-14"/>
        </w:rPr>
        <w:t>权威性和有效性。加快</w:t>
      </w:r>
      <w:r>
        <w:rPr>
          <w:spacing w:val="-14"/>
        </w:rPr>
        <w:t>“</w:t>
      </w:r>
      <w:r>
        <w:rPr>
          <w:spacing w:val="-14"/>
        </w:rPr>
        <w:t>一张图</w:t>
      </w:r>
      <w:r>
        <w:rPr>
          <w:spacing w:val="-14"/>
        </w:rPr>
        <w:t>”</w:t>
      </w:r>
    </w:p>
    <w:p w:rsidR="00425AF6" w:rsidRDefault="00EF6FE3">
      <w:pPr>
        <w:pStyle w:val="a3"/>
        <w:spacing w:before="107" w:line="249" w:lineRule="auto"/>
        <w:ind w:right="264"/>
        <w:jc w:val="both"/>
        <w:rPr>
          <w:rFonts w:ascii="Arial Unicode MS" w:eastAsia="Arial Unicode MS"/>
        </w:rPr>
      </w:pPr>
      <w:r>
        <w:rPr>
          <w:spacing w:val="-3"/>
          <w:w w:val="95"/>
        </w:rPr>
        <w:t>与各部门业务系统应</w:t>
      </w:r>
      <w:proofErr w:type="gramStart"/>
      <w:r>
        <w:rPr>
          <w:spacing w:val="-3"/>
          <w:w w:val="95"/>
        </w:rPr>
        <w:t>联尽联</w:t>
      </w:r>
      <w:proofErr w:type="gramEnd"/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1"/>
          <w:w w:val="95"/>
        </w:rPr>
        <w:t>市自然资源和规划局牵头，市发展</w:t>
      </w:r>
      <w:r>
        <w:rPr>
          <w:rFonts w:ascii="Arial Unicode MS" w:eastAsia="Arial Unicode MS" w:hint="eastAsia"/>
          <w:spacing w:val="-11"/>
          <w:w w:val="95"/>
        </w:rPr>
        <w:t xml:space="preserve">  </w:t>
      </w:r>
      <w:r>
        <w:rPr>
          <w:rFonts w:ascii="Arial Unicode MS" w:eastAsia="Arial Unicode MS" w:hint="eastAsia"/>
          <w:spacing w:val="-6"/>
          <w:w w:val="95"/>
        </w:rPr>
        <w:t>改革委、市住房城乡建设局、各区县人民政府按职责分工负责；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3"/>
        </w:rPr>
        <w:t>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66" w:line="340" w:lineRule="auto"/>
        <w:ind w:right="106" w:firstLine="631"/>
        <w:rPr>
          <w:sz w:val="32"/>
        </w:rPr>
      </w:pPr>
      <w:r>
        <w:rPr>
          <w:spacing w:val="-21"/>
          <w:sz w:val="32"/>
        </w:rPr>
        <w:t>推进</w:t>
      </w:r>
      <w:r>
        <w:rPr>
          <w:spacing w:val="-21"/>
          <w:sz w:val="32"/>
        </w:rPr>
        <w:t>“</w:t>
      </w:r>
      <w:r>
        <w:rPr>
          <w:spacing w:val="-21"/>
          <w:sz w:val="32"/>
        </w:rPr>
        <w:t>多规合一</w:t>
      </w:r>
      <w:r>
        <w:rPr>
          <w:spacing w:val="-21"/>
          <w:sz w:val="32"/>
        </w:rPr>
        <w:t>”</w:t>
      </w:r>
      <w:r>
        <w:rPr>
          <w:spacing w:val="-21"/>
          <w:sz w:val="32"/>
        </w:rPr>
        <w:t>。推进各级各类国土空间规划数据整合</w:t>
      </w:r>
      <w:r>
        <w:rPr>
          <w:spacing w:val="-4"/>
          <w:sz w:val="32"/>
        </w:rPr>
        <w:t>、底图叠合，完善建立国土空间基础信息平台，充分发挥信息管理</w:t>
      </w:r>
    </w:p>
    <w:p w:rsidR="00425AF6" w:rsidRDefault="00EF6FE3">
      <w:pPr>
        <w:pStyle w:val="a3"/>
        <w:spacing w:line="405" w:lineRule="exact"/>
      </w:pPr>
      <w:r>
        <w:t>平台作用，优化项目会商流程，一次性告知企业建设条件和评估</w:t>
      </w:r>
    </w:p>
    <w:p w:rsidR="00425AF6" w:rsidRDefault="00EF6FE3">
      <w:pPr>
        <w:pStyle w:val="a3"/>
        <w:spacing w:before="107" w:line="249" w:lineRule="auto"/>
        <w:ind w:right="264"/>
        <w:jc w:val="both"/>
        <w:rPr>
          <w:rFonts w:ascii="Arial Unicode MS" w:eastAsia="Arial Unicode MS" w:hAnsi="Arial Unicode MS"/>
        </w:rPr>
      </w:pPr>
      <w:r>
        <w:rPr>
          <w:spacing w:val="-17"/>
          <w:w w:val="95"/>
        </w:rPr>
        <w:t>要求。深化项目用地</w:t>
      </w:r>
      <w:r>
        <w:rPr>
          <w:spacing w:val="-17"/>
          <w:w w:val="95"/>
        </w:rPr>
        <w:t>“</w:t>
      </w:r>
      <w:r>
        <w:rPr>
          <w:spacing w:val="-17"/>
          <w:w w:val="95"/>
        </w:rPr>
        <w:t>标准地</w:t>
      </w:r>
      <w:r>
        <w:rPr>
          <w:spacing w:val="-17"/>
          <w:w w:val="95"/>
        </w:rPr>
        <w:t>”</w:t>
      </w:r>
      <w:r>
        <w:rPr>
          <w:spacing w:val="-17"/>
          <w:w w:val="95"/>
        </w:rPr>
        <w:t>模式，实行</w:t>
      </w:r>
      <w:r>
        <w:rPr>
          <w:spacing w:val="-17"/>
          <w:w w:val="95"/>
        </w:rPr>
        <w:t>“</w:t>
      </w:r>
      <w:r>
        <w:rPr>
          <w:spacing w:val="-17"/>
          <w:w w:val="95"/>
        </w:rPr>
        <w:t>地等项目</w:t>
      </w:r>
      <w:r>
        <w:rPr>
          <w:spacing w:val="-17"/>
          <w:w w:val="95"/>
        </w:rPr>
        <w:t>”</w:t>
      </w:r>
      <w:r>
        <w:rPr>
          <w:spacing w:val="-17"/>
          <w:w w:val="95"/>
        </w:rPr>
        <w:t>。</w:t>
      </w:r>
      <w:r>
        <w:rPr>
          <w:rFonts w:ascii="Arial Unicode MS" w:eastAsia="Arial Unicode MS" w:hAnsi="Arial Unicode MS" w:hint="eastAsia"/>
          <w:spacing w:val="-3"/>
          <w:w w:val="95"/>
        </w:rPr>
        <w:t>（</w:t>
      </w:r>
      <w:r>
        <w:rPr>
          <w:rFonts w:ascii="Arial Unicode MS" w:eastAsia="Arial Unicode MS" w:hAnsi="Arial Unicode MS" w:hint="eastAsia"/>
          <w:spacing w:val="-2"/>
          <w:w w:val="95"/>
        </w:rPr>
        <w:t>市自</w:t>
      </w:r>
      <w:r>
        <w:rPr>
          <w:rFonts w:ascii="Arial Unicode MS" w:eastAsia="Arial Unicode MS" w:hAnsi="Arial Unicode MS" w:hint="eastAsia"/>
          <w:spacing w:val="-2"/>
          <w:w w:val="95"/>
        </w:rPr>
        <w:t xml:space="preserve">  </w:t>
      </w:r>
      <w:proofErr w:type="gramStart"/>
      <w:r>
        <w:rPr>
          <w:rFonts w:ascii="Arial Unicode MS" w:eastAsia="Arial Unicode MS" w:hAnsi="Arial Unicode MS" w:hint="eastAsia"/>
          <w:spacing w:val="-5"/>
          <w:w w:val="95"/>
        </w:rPr>
        <w:t>然资源</w:t>
      </w:r>
      <w:proofErr w:type="gramEnd"/>
      <w:r>
        <w:rPr>
          <w:rFonts w:ascii="Arial Unicode MS" w:eastAsia="Arial Unicode MS" w:hAnsi="Arial Unicode MS" w:hint="eastAsia"/>
          <w:spacing w:val="-5"/>
          <w:w w:val="95"/>
        </w:rPr>
        <w:t>和规划局、市住房城乡建设局、市发展改革委牵头，市直</w:t>
      </w:r>
      <w:r>
        <w:rPr>
          <w:rFonts w:ascii="Arial Unicode MS" w:eastAsia="Arial Unicode MS" w:hAnsi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Ansi="Arial Unicode MS" w:hint="eastAsia"/>
          <w:spacing w:val="-8"/>
        </w:rPr>
        <w:t>有关单位、</w:t>
      </w:r>
      <w:r>
        <w:rPr>
          <w:rFonts w:ascii="Arial Unicode MS" w:eastAsia="Arial Unicode MS" w:hAnsi="Arial Unicode MS" w:hint="eastAsia"/>
          <w:spacing w:val="-8"/>
        </w:rPr>
        <w:t>各区县人民政府按职责分工负责；完成时限：</w:t>
      </w:r>
      <w:r>
        <w:rPr>
          <w:rFonts w:ascii="Times New Roman" w:eastAsia="Times New Roman" w:hAnsi="Times New Roman"/>
          <w:spacing w:val="-8"/>
        </w:rPr>
        <w:t xml:space="preserve">2022 </w:t>
      </w:r>
      <w:r>
        <w:rPr>
          <w:rFonts w:ascii="Arial Unicode MS" w:eastAsia="Arial Unicode MS" w:hAnsi="Arial Unicode MS" w:hint="eastAsia"/>
        </w:rPr>
        <w:t>年</w:t>
      </w:r>
      <w:r>
        <w:rPr>
          <w:rFonts w:ascii="Times New Roman" w:eastAsia="Times New Roman" w:hAnsi="Times New Roman"/>
        </w:rPr>
        <w:t xml:space="preserve">6 </w:t>
      </w:r>
      <w:r>
        <w:rPr>
          <w:rFonts w:ascii="Arial Unicode MS" w:eastAsia="Arial Unicode MS" w:hAnsi="Arial Unicode MS" w:hint="eastAsia"/>
          <w:spacing w:val="-3"/>
        </w:rPr>
        <w:t>月底前</w:t>
      </w:r>
      <w:r>
        <w:rPr>
          <w:rFonts w:ascii="Arial Unicode MS" w:eastAsia="Arial Unicode MS" w:hAnsi="Arial Unicode MS" w:hint="eastAsia"/>
        </w:rPr>
        <w:t>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67" w:line="338" w:lineRule="auto"/>
        <w:ind w:firstLine="631"/>
        <w:jc w:val="both"/>
        <w:rPr>
          <w:sz w:val="32"/>
        </w:rPr>
      </w:pPr>
      <w:r>
        <w:rPr>
          <w:spacing w:val="-22"/>
          <w:w w:val="99"/>
          <w:sz w:val="32"/>
        </w:rPr>
        <w:t>全面落实</w:t>
      </w:r>
      <w:r>
        <w:rPr>
          <w:spacing w:val="-22"/>
          <w:w w:val="99"/>
          <w:sz w:val="32"/>
        </w:rPr>
        <w:t>“</w:t>
      </w:r>
      <w:r>
        <w:rPr>
          <w:spacing w:val="-22"/>
          <w:w w:val="99"/>
          <w:sz w:val="32"/>
        </w:rPr>
        <w:t>多测合一</w:t>
      </w:r>
      <w:r>
        <w:rPr>
          <w:spacing w:val="-22"/>
          <w:w w:val="99"/>
          <w:sz w:val="32"/>
        </w:rPr>
        <w:t>”</w:t>
      </w:r>
      <w:r>
        <w:rPr>
          <w:spacing w:val="-22"/>
          <w:w w:val="99"/>
          <w:sz w:val="32"/>
        </w:rPr>
        <w:t>，探索</w:t>
      </w:r>
      <w:r>
        <w:rPr>
          <w:spacing w:val="-22"/>
          <w:w w:val="99"/>
          <w:sz w:val="32"/>
        </w:rPr>
        <w:t>“</w:t>
      </w:r>
      <w:r>
        <w:rPr>
          <w:spacing w:val="-22"/>
          <w:w w:val="99"/>
          <w:sz w:val="32"/>
        </w:rPr>
        <w:t>测算合一</w:t>
      </w:r>
      <w:r>
        <w:rPr>
          <w:spacing w:val="-22"/>
          <w:w w:val="99"/>
          <w:sz w:val="32"/>
        </w:rPr>
        <w:t>”</w:t>
      </w:r>
      <w:r>
        <w:rPr>
          <w:spacing w:val="-22"/>
          <w:w w:val="99"/>
          <w:sz w:val="32"/>
        </w:rPr>
        <w:t>。持续整合测</w:t>
      </w:r>
      <w:r>
        <w:rPr>
          <w:spacing w:val="-4"/>
          <w:w w:val="95"/>
          <w:sz w:val="32"/>
        </w:rPr>
        <w:t>绘事项，统一测绘技术标准，同一标的物只进行一次测绘，全面</w:t>
      </w:r>
      <w:r>
        <w:rPr>
          <w:spacing w:val="-4"/>
          <w:w w:val="95"/>
          <w:sz w:val="32"/>
        </w:rPr>
        <w:t xml:space="preserve"> </w:t>
      </w:r>
      <w:r>
        <w:rPr>
          <w:spacing w:val="-22"/>
          <w:w w:val="95"/>
          <w:sz w:val="32"/>
        </w:rPr>
        <w:t>实行</w:t>
      </w:r>
      <w:r>
        <w:rPr>
          <w:spacing w:val="-22"/>
          <w:w w:val="95"/>
          <w:sz w:val="32"/>
        </w:rPr>
        <w:t>“</w:t>
      </w:r>
      <w:r>
        <w:rPr>
          <w:spacing w:val="-22"/>
          <w:w w:val="95"/>
          <w:sz w:val="32"/>
        </w:rPr>
        <w:t>一次委托、统一测绘、成果共享</w:t>
      </w:r>
      <w:r>
        <w:rPr>
          <w:spacing w:val="-22"/>
          <w:w w:val="95"/>
          <w:sz w:val="32"/>
        </w:rPr>
        <w:t>”</w:t>
      </w:r>
      <w:r>
        <w:rPr>
          <w:spacing w:val="-22"/>
          <w:w w:val="95"/>
          <w:sz w:val="32"/>
        </w:rPr>
        <w:t>。对产业用地内新建、改</w:t>
      </w:r>
    </w:p>
    <w:p w:rsidR="00425AF6" w:rsidRDefault="00EF6FE3">
      <w:pPr>
        <w:pStyle w:val="a3"/>
        <w:spacing w:before="6" w:line="302" w:lineRule="auto"/>
        <w:ind w:right="257"/>
        <w:rPr>
          <w:rFonts w:ascii="Arial Unicode MS" w:eastAsia="Arial Unicode MS" w:hAnsi="Arial Unicode MS"/>
        </w:rPr>
      </w:pPr>
      <w:r>
        <w:rPr>
          <w:spacing w:val="-4"/>
          <w:w w:val="95"/>
        </w:rPr>
        <w:t>建、扩建的标准厂房、普通仓库等功能单一、技术要求简单的产</w:t>
      </w:r>
      <w:r>
        <w:rPr>
          <w:spacing w:val="-4"/>
          <w:w w:val="95"/>
        </w:rPr>
        <w:t xml:space="preserve"> </w:t>
      </w:r>
      <w:r>
        <w:rPr>
          <w:spacing w:val="-23"/>
          <w:w w:val="95"/>
        </w:rPr>
        <w:t>业类项目，推行房产测绘</w:t>
      </w:r>
      <w:r>
        <w:rPr>
          <w:spacing w:val="-23"/>
          <w:w w:val="95"/>
        </w:rPr>
        <w:t>“</w:t>
      </w:r>
      <w:r>
        <w:rPr>
          <w:spacing w:val="-23"/>
          <w:w w:val="95"/>
        </w:rPr>
        <w:t>测算合一</w:t>
      </w:r>
      <w:r>
        <w:rPr>
          <w:spacing w:val="-23"/>
          <w:w w:val="95"/>
        </w:rPr>
        <w:t>”</w:t>
      </w:r>
      <w:r>
        <w:rPr>
          <w:spacing w:val="-23"/>
          <w:w w:val="95"/>
        </w:rPr>
        <w:t>。</w:t>
      </w:r>
      <w:r>
        <w:rPr>
          <w:rFonts w:ascii="Arial Unicode MS" w:eastAsia="Arial Unicode MS" w:hAnsi="Arial Unicode MS" w:hint="eastAsia"/>
          <w:spacing w:val="-3"/>
          <w:w w:val="95"/>
        </w:rPr>
        <w:t>（市自然资源和规划局、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市住房城乡建设局牵头，各区县人民政府按职责分工负责；完成</w:t>
      </w:r>
    </w:p>
    <w:p w:rsidR="00425AF6" w:rsidRDefault="00EF6FE3">
      <w:pPr>
        <w:pStyle w:val="a3"/>
        <w:spacing w:before="26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3"/>
        <w:spacing w:before="21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（十）实现数据互联互通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88"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3"/>
          <w:w w:val="95"/>
          <w:sz w:val="32"/>
        </w:rPr>
        <w:t>推进工程建设项目审批管理系统与省投资项目</w:t>
      </w:r>
      <w:proofErr w:type="gramStart"/>
      <w:r>
        <w:rPr>
          <w:spacing w:val="-3"/>
          <w:w w:val="95"/>
          <w:sz w:val="32"/>
        </w:rPr>
        <w:t>在线审批</w:t>
      </w:r>
      <w:proofErr w:type="gramEnd"/>
      <w:r>
        <w:rPr>
          <w:spacing w:val="-3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监管平台等相关系统数据实时共享，实现信息一次填报、材料一</w:t>
      </w:r>
      <w:r>
        <w:rPr>
          <w:spacing w:val="-4"/>
          <w:w w:val="95"/>
          <w:sz w:val="32"/>
        </w:rPr>
        <w:t xml:space="preserve"> </w:t>
      </w:r>
      <w:r>
        <w:rPr>
          <w:spacing w:val="-9"/>
          <w:w w:val="95"/>
          <w:sz w:val="32"/>
        </w:rPr>
        <w:t>次上传、全流程在线审批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9"/>
          <w:w w:val="95"/>
          <w:sz w:val="32"/>
        </w:rPr>
        <w:t>市发展改革委、市住房城乡建设局牵</w:t>
      </w:r>
    </w:p>
    <w:p w:rsidR="00425AF6" w:rsidRDefault="00425AF6">
      <w:pPr>
        <w:spacing w:line="321" w:lineRule="auto"/>
        <w:jc w:val="both"/>
        <w:rPr>
          <w:rFonts w:ascii="Arial Unicode MS" w:eastAsia="Arial Unicode MS"/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14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line="549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4"/>
        </w:rPr>
        <w:t>头，市数据资源局、各区县人民政府按职责分工负责；完成时限：</w:t>
      </w:r>
    </w:p>
    <w:p w:rsidR="00425AF6" w:rsidRDefault="00EF6FE3">
      <w:pPr>
        <w:pStyle w:val="a3"/>
        <w:spacing w:before="23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20"/>
        </w:numPr>
        <w:tabs>
          <w:tab w:val="left" w:pos="1377"/>
        </w:tabs>
        <w:spacing w:before="88" w:line="302" w:lineRule="auto"/>
        <w:ind w:right="108" w:firstLine="631"/>
        <w:rPr>
          <w:rFonts w:ascii="Arial Unicode MS" w:eastAsia="Arial Unicode MS"/>
          <w:sz w:val="32"/>
        </w:rPr>
      </w:pPr>
      <w:r>
        <w:rPr>
          <w:sz w:val="32"/>
        </w:rPr>
        <w:t>积极对接市电子证照库，推进以电子证照形式出具审批</w:t>
      </w:r>
      <w:r>
        <w:rPr>
          <w:spacing w:val="-13"/>
          <w:w w:val="95"/>
          <w:sz w:val="32"/>
        </w:rPr>
        <w:t>结果，实现各阶段审批结果实时共享复用。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4"/>
          <w:w w:val="95"/>
          <w:sz w:val="32"/>
        </w:rPr>
        <w:t>市住房城乡建设局、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市数据资源局牵头，市直有关单位、各区县人民政府按职责分工</w:t>
      </w:r>
    </w:p>
    <w:p w:rsidR="00425AF6" w:rsidRDefault="00EF6FE3">
      <w:pPr>
        <w:pStyle w:val="a3"/>
        <w:spacing w:before="26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3"/>
        <w:spacing w:before="21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三、获得电力领域</w:t>
      </w:r>
    </w:p>
    <w:p w:rsidR="00425AF6" w:rsidRDefault="00EF6FE3">
      <w:pPr>
        <w:pStyle w:val="a3"/>
        <w:spacing w:before="88" w:line="338" w:lineRule="auto"/>
        <w:ind w:right="108" w:firstLine="631"/>
      </w:pPr>
      <w:r>
        <w:rPr>
          <w:spacing w:val="-3"/>
        </w:rPr>
        <w:t>进一步推进电力报装简审批、降成本、优服务，在全市范围</w:t>
      </w:r>
      <w:r>
        <w:rPr>
          <w:spacing w:val="-16"/>
          <w:w w:val="99"/>
        </w:rPr>
        <w:t>内实现</w:t>
      </w:r>
      <w:r>
        <w:rPr>
          <w:spacing w:val="-16"/>
          <w:w w:val="99"/>
        </w:rPr>
        <w:t>“</w:t>
      </w:r>
      <w:r>
        <w:rPr>
          <w:spacing w:val="-16"/>
          <w:w w:val="99"/>
        </w:rPr>
        <w:t>三零</w:t>
      </w:r>
      <w:r>
        <w:rPr>
          <w:spacing w:val="-16"/>
          <w:w w:val="99"/>
        </w:rPr>
        <w:t>”“</w:t>
      </w:r>
      <w:r>
        <w:rPr>
          <w:spacing w:val="-16"/>
          <w:w w:val="99"/>
        </w:rPr>
        <w:t>三省</w:t>
      </w:r>
      <w:r>
        <w:rPr>
          <w:spacing w:val="-16"/>
          <w:w w:val="99"/>
        </w:rPr>
        <w:t>”</w:t>
      </w:r>
      <w:r>
        <w:rPr>
          <w:spacing w:val="-16"/>
          <w:w w:val="99"/>
        </w:rPr>
        <w:t>服务，获得电力整体服务水平稳步提升，</w:t>
      </w:r>
      <w:proofErr w:type="gramStart"/>
      <w:r>
        <w:rPr>
          <w:spacing w:val="-6"/>
        </w:rPr>
        <w:t>便利度居全省</w:t>
      </w:r>
      <w:proofErr w:type="gramEnd"/>
      <w:r>
        <w:rPr>
          <w:spacing w:val="-6"/>
        </w:rPr>
        <w:t>前列，</w:t>
      </w:r>
      <w:r>
        <w:rPr>
          <w:rFonts w:ascii="Times New Roman" w:eastAsia="Times New Roman" w:hAnsi="Times New Roman"/>
          <w:spacing w:val="-3"/>
        </w:rPr>
        <w:t xml:space="preserve">2022 </w:t>
      </w:r>
      <w:r>
        <w:rPr>
          <w:spacing w:val="-5"/>
        </w:rPr>
        <w:t>年底前争取达到全国标杆水平。</w:t>
      </w:r>
    </w:p>
    <w:p w:rsidR="00425AF6" w:rsidRDefault="00EF6FE3">
      <w:pPr>
        <w:pStyle w:val="a4"/>
        <w:numPr>
          <w:ilvl w:val="0"/>
          <w:numId w:val="18"/>
        </w:numPr>
        <w:tabs>
          <w:tab w:val="left" w:pos="1219"/>
        </w:tabs>
        <w:spacing w:before="5" w:line="340" w:lineRule="auto"/>
        <w:ind w:firstLine="631"/>
        <w:rPr>
          <w:sz w:val="32"/>
        </w:rPr>
      </w:pPr>
      <w:r>
        <w:rPr>
          <w:spacing w:val="-6"/>
          <w:sz w:val="32"/>
        </w:rPr>
        <w:t>对低压小</w:t>
      </w:r>
      <w:proofErr w:type="gramStart"/>
      <w:r>
        <w:rPr>
          <w:spacing w:val="-6"/>
          <w:sz w:val="32"/>
        </w:rPr>
        <w:t>微企业</w:t>
      </w:r>
      <w:proofErr w:type="gramEnd"/>
      <w:r>
        <w:rPr>
          <w:spacing w:val="-6"/>
          <w:sz w:val="32"/>
        </w:rPr>
        <w:t>电力接入工程审批实行告知承诺制，对</w:t>
      </w:r>
      <w:r>
        <w:rPr>
          <w:spacing w:val="-4"/>
          <w:w w:val="99"/>
          <w:sz w:val="32"/>
        </w:rPr>
        <w:t>电力接入工程</w:t>
      </w:r>
      <w:r>
        <w:rPr>
          <w:spacing w:val="-85"/>
          <w:sz w:val="32"/>
        </w:rPr>
        <w:t xml:space="preserve"> </w:t>
      </w:r>
      <w:r>
        <w:rPr>
          <w:rFonts w:ascii="Times New Roman" w:eastAsia="Times New Roman"/>
          <w:spacing w:val="-4"/>
          <w:w w:val="99"/>
          <w:sz w:val="32"/>
        </w:rPr>
        <w:t>3</w:t>
      </w:r>
      <w:r>
        <w:rPr>
          <w:rFonts w:ascii="Times New Roman" w:eastAsia="Times New Roman"/>
          <w:spacing w:val="-1"/>
          <w:w w:val="99"/>
          <w:sz w:val="32"/>
        </w:rPr>
        <w:t>0</w:t>
      </w:r>
      <w:r>
        <w:rPr>
          <w:rFonts w:ascii="Times New Roman" w:eastAsia="Times New Roman"/>
          <w:w w:val="99"/>
          <w:sz w:val="32"/>
        </w:rPr>
        <w:t>0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pacing w:val="-2"/>
          <w:w w:val="99"/>
          <w:sz w:val="32"/>
        </w:rPr>
        <w:t>米以内的</w:t>
      </w:r>
      <w:r>
        <w:rPr>
          <w:spacing w:val="-84"/>
          <w:sz w:val="32"/>
        </w:rPr>
        <w:t xml:space="preserve"> </w:t>
      </w:r>
      <w:r>
        <w:rPr>
          <w:rFonts w:ascii="Times New Roman" w:eastAsia="Times New Roman"/>
          <w:spacing w:val="-4"/>
          <w:w w:val="99"/>
          <w:sz w:val="32"/>
        </w:rPr>
        <w:t>1</w:t>
      </w:r>
      <w:r>
        <w:rPr>
          <w:rFonts w:ascii="Times New Roman" w:eastAsia="Times New Roman"/>
          <w:spacing w:val="-1"/>
          <w:w w:val="99"/>
          <w:sz w:val="32"/>
        </w:rPr>
        <w:t>0k</w:t>
      </w:r>
      <w:r>
        <w:rPr>
          <w:rFonts w:ascii="Times New Roman" w:eastAsia="Times New Roman"/>
          <w:w w:val="99"/>
          <w:sz w:val="32"/>
        </w:rPr>
        <w:t>V</w:t>
      </w:r>
      <w:r>
        <w:rPr>
          <w:rFonts w:ascii="Times New Roman" w:eastAsia="Times New Roman"/>
          <w:spacing w:val="1"/>
          <w:sz w:val="32"/>
        </w:rPr>
        <w:t xml:space="preserve"> </w:t>
      </w:r>
      <w:r>
        <w:rPr>
          <w:spacing w:val="-19"/>
          <w:w w:val="99"/>
          <w:sz w:val="32"/>
        </w:rPr>
        <w:t>普通用户实行备案制，</w:t>
      </w:r>
      <w:r>
        <w:rPr>
          <w:rFonts w:ascii="Times New Roman" w:eastAsia="Times New Roman"/>
          <w:w w:val="99"/>
          <w:sz w:val="32"/>
        </w:rPr>
        <w:t>2</w:t>
      </w:r>
      <w:r>
        <w:rPr>
          <w:rFonts w:ascii="Times New Roman" w:eastAsia="Times New Roman"/>
          <w:spacing w:val="-2"/>
          <w:sz w:val="32"/>
        </w:rPr>
        <w:t xml:space="preserve"> </w:t>
      </w:r>
      <w:proofErr w:type="gramStart"/>
      <w:r>
        <w:rPr>
          <w:spacing w:val="-2"/>
          <w:w w:val="99"/>
          <w:sz w:val="32"/>
        </w:rPr>
        <w:t>个</w:t>
      </w:r>
      <w:proofErr w:type="gramEnd"/>
      <w:r>
        <w:rPr>
          <w:spacing w:val="-2"/>
          <w:w w:val="99"/>
          <w:sz w:val="32"/>
        </w:rPr>
        <w:t>工作</w:t>
      </w:r>
      <w:r>
        <w:rPr>
          <w:sz w:val="32"/>
        </w:rPr>
        <w:t>日</w:t>
      </w:r>
    </w:p>
    <w:p w:rsidR="00425AF6" w:rsidRDefault="00EF6FE3">
      <w:pPr>
        <w:pStyle w:val="a3"/>
        <w:spacing w:line="405" w:lineRule="exact"/>
      </w:pPr>
      <w:r>
        <w:t>内完成，由工程建设单位提供破路、破绿、占路保护恢复方案</w:t>
      </w:r>
      <w:proofErr w:type="gramStart"/>
      <w:r>
        <w:t>和</w:t>
      </w:r>
      <w:proofErr w:type="gramEnd"/>
    </w:p>
    <w:p w:rsidR="00425AF6" w:rsidRDefault="00EF6FE3">
      <w:pPr>
        <w:pStyle w:val="a3"/>
        <w:spacing w:before="108" w:line="249" w:lineRule="auto"/>
        <w:ind w:right="108"/>
        <w:rPr>
          <w:rFonts w:ascii="Arial Unicode MS" w:eastAsia="Arial Unicode MS"/>
        </w:rPr>
      </w:pPr>
      <w:r>
        <w:rPr>
          <w:spacing w:val="-21"/>
          <w:w w:val="95"/>
        </w:rPr>
        <w:t>承诺即可先行施工。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5"/>
          <w:w w:val="95"/>
        </w:rPr>
        <w:t>市住房城乡建设局牵头，各区县人民政府、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4"/>
        </w:rPr>
        <w:t>市公安局、市自然资源局、市交通运输局、市发展改革委、</w:t>
      </w:r>
      <w:proofErr w:type="gramStart"/>
      <w:r>
        <w:rPr>
          <w:rFonts w:ascii="Arial Unicode MS" w:eastAsia="Arial Unicode MS" w:hint="eastAsia"/>
          <w:spacing w:val="-4"/>
        </w:rPr>
        <w:t>国网</w:t>
      </w:r>
      <w:r>
        <w:rPr>
          <w:rFonts w:ascii="Arial Unicode MS" w:eastAsia="Arial Unicode MS" w:hint="eastAsia"/>
          <w:spacing w:val="-6"/>
        </w:rPr>
        <w:t>黄山供电公司</w:t>
      </w:r>
      <w:proofErr w:type="gramEnd"/>
      <w:r>
        <w:rPr>
          <w:rFonts w:ascii="Arial Unicode MS" w:eastAsia="Arial Unicode MS" w:hint="eastAsia"/>
          <w:spacing w:val="-6"/>
        </w:rPr>
        <w:t>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10"/>
        </w:rPr>
        <w:t>年</w:t>
      </w:r>
      <w:r>
        <w:rPr>
          <w:rFonts w:ascii="Arial Unicode MS" w:eastAsia="Arial Unicode MS" w:hint="eastAsia"/>
          <w:spacing w:val="-10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  <w:spacing w:val="-3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8"/>
        </w:numPr>
        <w:tabs>
          <w:tab w:val="left" w:pos="1219"/>
        </w:tabs>
        <w:spacing w:before="65" w:line="338" w:lineRule="auto"/>
        <w:ind w:firstLine="631"/>
        <w:jc w:val="both"/>
        <w:rPr>
          <w:sz w:val="32"/>
        </w:rPr>
      </w:pPr>
      <w:r>
        <w:rPr>
          <w:spacing w:val="-6"/>
          <w:sz w:val="32"/>
        </w:rPr>
        <w:t>将供电企业用电报装系统与政务服务、工程建设项目审</w:t>
      </w:r>
      <w:r>
        <w:rPr>
          <w:spacing w:val="-3"/>
          <w:w w:val="95"/>
          <w:sz w:val="32"/>
        </w:rPr>
        <w:t>批等系统</w:t>
      </w:r>
      <w:proofErr w:type="gramStart"/>
      <w:r>
        <w:rPr>
          <w:spacing w:val="-3"/>
          <w:w w:val="95"/>
          <w:sz w:val="32"/>
        </w:rPr>
        <w:t>融汇贯通</w:t>
      </w:r>
      <w:proofErr w:type="gramEnd"/>
      <w:r>
        <w:rPr>
          <w:spacing w:val="-3"/>
          <w:w w:val="95"/>
          <w:sz w:val="32"/>
        </w:rPr>
        <w:t>，供电企业可提前获取重点项目建设信息，开</w:t>
      </w:r>
      <w:r>
        <w:rPr>
          <w:spacing w:val="-3"/>
          <w:w w:val="95"/>
          <w:sz w:val="32"/>
        </w:rPr>
        <w:t xml:space="preserve"> </w:t>
      </w:r>
      <w:proofErr w:type="gramStart"/>
      <w:r>
        <w:rPr>
          <w:spacing w:val="-6"/>
          <w:w w:val="95"/>
          <w:sz w:val="32"/>
        </w:rPr>
        <w:t>展配套</w:t>
      </w:r>
      <w:proofErr w:type="gramEnd"/>
      <w:r>
        <w:rPr>
          <w:spacing w:val="-6"/>
          <w:w w:val="95"/>
          <w:sz w:val="32"/>
        </w:rPr>
        <w:t>电网建设。供电企业或用户通过线</w:t>
      </w:r>
      <w:proofErr w:type="gramStart"/>
      <w:r>
        <w:rPr>
          <w:spacing w:val="-6"/>
          <w:w w:val="95"/>
          <w:sz w:val="32"/>
        </w:rPr>
        <w:t>上渠道</w:t>
      </w:r>
      <w:proofErr w:type="gramEnd"/>
      <w:r>
        <w:rPr>
          <w:spacing w:val="-6"/>
          <w:w w:val="95"/>
          <w:sz w:val="32"/>
        </w:rPr>
        <w:t>提交审批申请，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各级政府相关部门线上并联办理，审批结果自动反馈供电企业，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实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spacing w:val="-9"/>
          <w:w w:val="95"/>
        </w:rPr>
        <w:t>现审批流程公开透明，用户可在线查询</w:t>
      </w:r>
      <w:r>
        <w:rPr>
          <w:spacing w:val="-211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9"/>
          <w:w w:val="95"/>
        </w:rPr>
        <w:t>市发展改革委、</w:t>
      </w:r>
      <w:proofErr w:type="gramStart"/>
      <w:r>
        <w:rPr>
          <w:rFonts w:ascii="Arial Unicode MS" w:eastAsia="Arial Unicode MS" w:hint="eastAsia"/>
          <w:spacing w:val="-9"/>
          <w:w w:val="95"/>
        </w:rPr>
        <w:t>国网黄</w:t>
      </w:r>
      <w:proofErr w:type="gramEnd"/>
    </w:p>
    <w:p w:rsidR="00425AF6" w:rsidRDefault="00EF6FE3">
      <w:pPr>
        <w:pStyle w:val="a3"/>
        <w:spacing w:before="22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lastRenderedPageBreak/>
        <w:t>山供电公司牵头，各区县人民政府、市数据资源局、市住房城乡</w:t>
      </w:r>
    </w:p>
    <w:p w:rsidR="00425AF6" w:rsidRDefault="00425AF6">
      <w:pPr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before="1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建设局按职责分工负责；完成时限：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18"/>
        </w:numPr>
        <w:tabs>
          <w:tab w:val="left" w:pos="1219"/>
        </w:tabs>
        <w:spacing w:line="338" w:lineRule="auto"/>
        <w:ind w:firstLine="631"/>
        <w:jc w:val="both"/>
        <w:rPr>
          <w:sz w:val="32"/>
        </w:rPr>
      </w:pPr>
      <w:r>
        <w:rPr>
          <w:spacing w:val="-6"/>
          <w:sz w:val="32"/>
        </w:rPr>
        <w:t>延伸电网投资界面至用户建筑区划红线，实现用户红线</w:t>
      </w:r>
      <w:r>
        <w:rPr>
          <w:spacing w:val="-21"/>
          <w:w w:val="95"/>
          <w:sz w:val="32"/>
        </w:rPr>
        <w:t>外电力接入</w:t>
      </w:r>
      <w:r>
        <w:rPr>
          <w:spacing w:val="-21"/>
          <w:w w:val="95"/>
          <w:sz w:val="32"/>
        </w:rPr>
        <w:t>“</w:t>
      </w:r>
      <w:r>
        <w:rPr>
          <w:spacing w:val="-21"/>
          <w:w w:val="95"/>
          <w:sz w:val="32"/>
        </w:rPr>
        <w:t>零投资</w:t>
      </w:r>
      <w:r>
        <w:rPr>
          <w:spacing w:val="-21"/>
          <w:w w:val="95"/>
          <w:sz w:val="32"/>
        </w:rPr>
        <w:t>”</w:t>
      </w:r>
      <w:r>
        <w:rPr>
          <w:spacing w:val="-21"/>
          <w:w w:val="95"/>
          <w:sz w:val="32"/>
        </w:rPr>
        <w:t>。市、县出台配套实施细则，厘清政企权责</w:t>
      </w:r>
      <w:r>
        <w:rPr>
          <w:spacing w:val="-21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界面，建立合理的接入工程成本分摊机制；供电企业建立健全与</w:t>
      </w:r>
      <w:r>
        <w:rPr>
          <w:spacing w:val="-3"/>
          <w:w w:val="95"/>
          <w:sz w:val="32"/>
        </w:rPr>
        <w:t xml:space="preserve"> </w:t>
      </w:r>
      <w:r>
        <w:rPr>
          <w:spacing w:val="-15"/>
          <w:sz w:val="32"/>
        </w:rPr>
        <w:t>延</w:t>
      </w:r>
    </w:p>
    <w:p w:rsidR="00425AF6" w:rsidRDefault="00EF6FE3">
      <w:pPr>
        <w:pStyle w:val="a3"/>
        <w:spacing w:before="6"/>
        <w:ind w:left="0" w:right="257"/>
        <w:jc w:val="right"/>
      </w:pPr>
      <w:r>
        <w:rPr>
          <w:w w:val="95"/>
        </w:rPr>
        <w:t>伸电网投资界面相适应的管理制度和服务流程，加强电网配套工</w:t>
      </w:r>
    </w:p>
    <w:p w:rsidR="00425AF6" w:rsidRDefault="00EF6FE3">
      <w:pPr>
        <w:pStyle w:val="a3"/>
        <w:spacing w:before="107" w:line="249" w:lineRule="auto"/>
        <w:ind w:right="263"/>
        <w:jc w:val="both"/>
        <w:rPr>
          <w:rFonts w:ascii="Arial Unicode MS" w:eastAsia="Arial Unicode MS"/>
        </w:rPr>
      </w:pPr>
      <w:r>
        <w:rPr>
          <w:spacing w:val="-9"/>
          <w:w w:val="95"/>
        </w:rPr>
        <w:t>程建设管理，保障用户快速接电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0"/>
          <w:w w:val="95"/>
        </w:rPr>
        <w:t>市发展改革委、</w:t>
      </w:r>
      <w:proofErr w:type="gramStart"/>
      <w:r>
        <w:rPr>
          <w:rFonts w:ascii="Arial Unicode MS" w:eastAsia="Arial Unicode MS" w:hint="eastAsia"/>
          <w:spacing w:val="-10"/>
          <w:w w:val="95"/>
        </w:rPr>
        <w:t>国网黄山</w:t>
      </w:r>
      <w:proofErr w:type="gramEnd"/>
      <w:r>
        <w:rPr>
          <w:rFonts w:ascii="Arial Unicode MS" w:eastAsia="Arial Unicode MS" w:hint="eastAsia"/>
          <w:spacing w:val="-10"/>
          <w:w w:val="95"/>
        </w:rPr>
        <w:t>供电</w:t>
      </w:r>
      <w:r>
        <w:rPr>
          <w:rFonts w:ascii="Arial Unicode MS" w:eastAsia="Arial Unicode MS" w:hint="eastAsia"/>
          <w:spacing w:val="-10"/>
          <w:w w:val="95"/>
        </w:rPr>
        <w:t xml:space="preserve">  </w:t>
      </w:r>
      <w:r>
        <w:rPr>
          <w:rFonts w:ascii="Arial Unicode MS" w:eastAsia="Arial Unicode MS" w:hint="eastAsia"/>
          <w:spacing w:val="-6"/>
          <w:w w:val="95"/>
        </w:rPr>
        <w:t>公司牵头，各区县人民政府、黄山高新技术产业开发区管委会、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5"/>
          <w:w w:val="95"/>
        </w:rPr>
        <w:t>市财政局、市住房城乡建设局按职责分工负责；完成时限：</w:t>
      </w:r>
      <w:r>
        <w:rPr>
          <w:rFonts w:ascii="Times New Roman" w:eastAsia="Times New Roman"/>
          <w:spacing w:val="-5"/>
          <w:w w:val="95"/>
        </w:rPr>
        <w:t xml:space="preserve">2022  </w:t>
      </w:r>
      <w:r>
        <w:rPr>
          <w:rFonts w:ascii="Arial Unicode MS" w:eastAsia="Arial Unicode MS" w:hint="eastAsia"/>
          <w:spacing w:val="-8"/>
        </w:rPr>
        <w:t>年</w:t>
      </w:r>
      <w:r>
        <w:rPr>
          <w:rFonts w:ascii="Arial Unicode MS" w:eastAsia="Arial Unicode MS" w:hint="eastAsia"/>
          <w:spacing w:val="-8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  <w:spacing w:val="-3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8"/>
        </w:numPr>
        <w:tabs>
          <w:tab w:val="left" w:pos="1219"/>
        </w:tabs>
        <w:spacing w:before="65"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5"/>
          <w:sz w:val="32"/>
        </w:rPr>
        <w:t>开展非电网直接供电环节违法行为综合整治，依法查处</w:t>
      </w:r>
      <w:r>
        <w:rPr>
          <w:spacing w:val="-3"/>
          <w:w w:val="95"/>
          <w:sz w:val="32"/>
        </w:rPr>
        <w:t>违法违规收费，督促指导供电主体规范收费行为，确保电价政策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和优惠措施落到实处</w:t>
      </w:r>
      <w:r>
        <w:rPr>
          <w:spacing w:val="-211"/>
          <w:w w:val="95"/>
          <w:sz w:val="32"/>
        </w:rPr>
        <w:t>。</w:t>
      </w:r>
      <w:r>
        <w:rPr>
          <w:rFonts w:ascii="Arial Unicode MS" w:eastAsia="Arial Unicode MS" w:hint="eastAsia"/>
          <w:spacing w:val="-5"/>
          <w:w w:val="95"/>
          <w:sz w:val="32"/>
        </w:rPr>
        <w:t>（</w:t>
      </w:r>
      <w:r>
        <w:rPr>
          <w:rFonts w:ascii="Arial Unicode MS" w:eastAsia="Arial Unicode MS" w:hint="eastAsia"/>
          <w:spacing w:val="-12"/>
          <w:w w:val="95"/>
          <w:sz w:val="32"/>
        </w:rPr>
        <w:t>市发展改革委、市市场监管局牵头，各区</w:t>
      </w:r>
      <w:r>
        <w:rPr>
          <w:rFonts w:ascii="Arial Unicode MS" w:eastAsia="Arial Unicode MS" w:hint="eastAsia"/>
          <w:spacing w:val="-12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12"/>
          <w:sz w:val="32"/>
        </w:rPr>
        <w:t>县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5"/>
        </w:rPr>
        <w:t>人民政府、黄山风景区管委会、黄山高新技术产业开发区管委会、</w:t>
      </w:r>
    </w:p>
    <w:p w:rsidR="00425AF6" w:rsidRDefault="00EF6FE3">
      <w:pPr>
        <w:pStyle w:val="a3"/>
        <w:spacing w:before="21" w:line="252" w:lineRule="auto"/>
        <w:ind w:right="262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黄山现代服务业产业园管委会、</w:t>
      </w:r>
      <w:proofErr w:type="gramStart"/>
      <w:r>
        <w:rPr>
          <w:rFonts w:ascii="Arial Unicode MS" w:eastAsia="Arial Unicode MS" w:hint="eastAsia"/>
          <w:spacing w:val="-4"/>
          <w:w w:val="95"/>
        </w:rPr>
        <w:t>国网黄山供电公司</w:t>
      </w:r>
      <w:proofErr w:type="gramEnd"/>
      <w:r>
        <w:rPr>
          <w:rFonts w:ascii="Arial Unicode MS" w:eastAsia="Arial Unicode MS" w:hint="eastAsia"/>
          <w:spacing w:val="-4"/>
          <w:w w:val="95"/>
        </w:rPr>
        <w:t>按职责分工负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4"/>
        </w:rPr>
        <w:t>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8"/>
        </w:numPr>
        <w:tabs>
          <w:tab w:val="left" w:pos="1219"/>
        </w:tabs>
        <w:spacing w:before="55" w:line="321" w:lineRule="auto"/>
        <w:ind w:right="103"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15"/>
          <w:w w:val="99"/>
          <w:sz w:val="32"/>
        </w:rPr>
        <w:t>进一步优化</w:t>
      </w:r>
      <w:r>
        <w:rPr>
          <w:spacing w:val="-15"/>
          <w:w w:val="99"/>
          <w:sz w:val="32"/>
        </w:rPr>
        <w:t>“</w:t>
      </w:r>
      <w:r>
        <w:rPr>
          <w:spacing w:val="-15"/>
          <w:w w:val="99"/>
          <w:sz w:val="32"/>
        </w:rPr>
        <w:t>零计划停电示范区</w:t>
      </w:r>
      <w:r>
        <w:rPr>
          <w:spacing w:val="-15"/>
          <w:w w:val="99"/>
          <w:sz w:val="32"/>
        </w:rPr>
        <w:t>”</w:t>
      </w:r>
      <w:r>
        <w:rPr>
          <w:spacing w:val="-15"/>
          <w:w w:val="99"/>
          <w:sz w:val="32"/>
        </w:rPr>
        <w:t>，完善停电信息推送机</w:t>
      </w:r>
      <w:r>
        <w:rPr>
          <w:spacing w:val="-14"/>
          <w:sz w:val="32"/>
        </w:rPr>
        <w:t>制。城网用户平均停电时间不超过</w:t>
      </w:r>
      <w:r>
        <w:rPr>
          <w:spacing w:val="-14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2.25</w:t>
      </w:r>
      <w:r>
        <w:rPr>
          <w:rFonts w:ascii="Times New Roman" w:eastAsia="Times New Roman" w:hAnsi="Times New Roman"/>
          <w:spacing w:val="-19"/>
          <w:sz w:val="32"/>
        </w:rPr>
        <w:t xml:space="preserve"> </w:t>
      </w:r>
      <w:r>
        <w:rPr>
          <w:spacing w:val="-7"/>
          <w:sz w:val="32"/>
        </w:rPr>
        <w:t>小时，农网用户平均停电</w:t>
      </w:r>
      <w:r>
        <w:rPr>
          <w:spacing w:val="-25"/>
          <w:sz w:val="32"/>
        </w:rPr>
        <w:t>时间不超过</w:t>
      </w:r>
      <w:r>
        <w:rPr>
          <w:spacing w:val="-25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7.14</w:t>
      </w:r>
      <w:r>
        <w:rPr>
          <w:rFonts w:ascii="Times New Roman" w:eastAsia="Times New Roman" w:hAnsi="Times New Roman"/>
          <w:spacing w:val="-25"/>
          <w:sz w:val="32"/>
        </w:rPr>
        <w:t xml:space="preserve"> </w:t>
      </w:r>
      <w:r>
        <w:rPr>
          <w:spacing w:val="-26"/>
          <w:sz w:val="32"/>
        </w:rPr>
        <w:t>小时、或年均同比压缩</w:t>
      </w:r>
      <w:r>
        <w:rPr>
          <w:spacing w:val="-26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8%</w:t>
      </w:r>
      <w:r>
        <w:rPr>
          <w:sz w:val="32"/>
        </w:rPr>
        <w:t>以上</w:t>
      </w:r>
      <w:r>
        <w:rPr>
          <w:spacing w:val="-291"/>
          <w:sz w:val="32"/>
        </w:rPr>
        <w:t>。</w:t>
      </w:r>
      <w:r>
        <w:rPr>
          <w:rFonts w:ascii="Arial Unicode MS" w:eastAsia="Arial Unicode MS" w:hAnsi="Arial Unicode MS" w:hint="eastAsia"/>
          <w:spacing w:val="-5"/>
          <w:sz w:val="32"/>
        </w:rPr>
        <w:t>（</w:t>
      </w:r>
      <w:r>
        <w:rPr>
          <w:rFonts w:ascii="Arial Unicode MS" w:eastAsia="Arial Unicode MS" w:hAnsi="Arial Unicode MS" w:hint="eastAsia"/>
          <w:spacing w:val="-1"/>
          <w:sz w:val="32"/>
        </w:rPr>
        <w:t>市发展改革委、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国网黄山供电公司</w:t>
      </w:r>
      <w:proofErr w:type="gramEnd"/>
      <w:r>
        <w:rPr>
          <w:rFonts w:ascii="Arial Unicode MS" w:eastAsia="Arial Unicode MS" w:hint="eastAsia"/>
        </w:rPr>
        <w:t>牵头，各区县人民政府按职责分工负责；完成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3"/>
        <w:spacing w:before="21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四、不动产登记领域</w:t>
      </w:r>
    </w:p>
    <w:p w:rsidR="00425AF6" w:rsidRDefault="00EF6FE3">
      <w:pPr>
        <w:pStyle w:val="a3"/>
        <w:spacing w:before="88"/>
        <w:ind w:left="0" w:right="264"/>
        <w:jc w:val="right"/>
      </w:pPr>
      <w:r>
        <w:rPr>
          <w:w w:val="95"/>
        </w:rPr>
        <w:t>坚持</w:t>
      </w:r>
      <w:r>
        <w:rPr>
          <w:w w:val="95"/>
        </w:rPr>
        <w:t>“</w:t>
      </w:r>
      <w:r>
        <w:rPr>
          <w:w w:val="95"/>
        </w:rPr>
        <w:t>始于群众需求，终于群众满意</w:t>
      </w:r>
      <w:r>
        <w:rPr>
          <w:w w:val="95"/>
        </w:rPr>
        <w:t>”</w:t>
      </w:r>
      <w:r>
        <w:rPr>
          <w:w w:val="95"/>
        </w:rPr>
        <w:t>的工作导向，全面优</w:t>
      </w:r>
    </w:p>
    <w:p w:rsidR="00425AF6" w:rsidRDefault="00425AF6">
      <w:pPr>
        <w:jc w:val="right"/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5"/>
        <w:ind w:left="0"/>
        <w:rPr>
          <w:sz w:val="18"/>
        </w:rPr>
      </w:pPr>
    </w:p>
    <w:p w:rsidR="00425AF6" w:rsidRDefault="00EF6FE3">
      <w:pPr>
        <w:pStyle w:val="a3"/>
        <w:spacing w:before="65" w:line="338" w:lineRule="auto"/>
        <w:ind w:right="257"/>
        <w:jc w:val="both"/>
      </w:pPr>
      <w:r>
        <w:t>化</w:t>
      </w:r>
      <w:r>
        <w:t>“</w:t>
      </w:r>
      <w:r>
        <w:t>互联网</w:t>
      </w:r>
      <w:r>
        <w:rPr>
          <w:rFonts w:ascii="Times New Roman" w:eastAsia="Times New Roman" w:hAnsi="Times New Roman"/>
          <w:spacing w:val="4"/>
        </w:rPr>
        <w:t>+</w:t>
      </w:r>
      <w:r>
        <w:t>不动产登记</w:t>
      </w:r>
      <w:r>
        <w:t>”</w:t>
      </w:r>
      <w:r>
        <w:t>服务平台，办事材料只减不增，流程</w:t>
      </w:r>
      <w:r>
        <w:rPr>
          <w:spacing w:val="-4"/>
          <w:w w:val="95"/>
        </w:rPr>
        <w:t>进一步优化，群众满意度持续提升，全市不动产登记便利度和服</w:t>
      </w:r>
      <w:r>
        <w:rPr>
          <w:spacing w:val="-4"/>
          <w:w w:val="95"/>
        </w:rPr>
        <w:t xml:space="preserve"> </w:t>
      </w:r>
      <w:proofErr w:type="gramStart"/>
      <w:r>
        <w:rPr>
          <w:spacing w:val="-3"/>
          <w:w w:val="95"/>
        </w:rPr>
        <w:t>务</w:t>
      </w:r>
      <w:proofErr w:type="gramEnd"/>
      <w:r>
        <w:rPr>
          <w:spacing w:val="-3"/>
          <w:w w:val="95"/>
        </w:rPr>
        <w:t>水平继续保持全国领先地位，</w:t>
      </w:r>
      <w:r>
        <w:rPr>
          <w:rFonts w:ascii="Times New Roman" w:eastAsia="Times New Roman" w:hAnsi="Times New Roman"/>
          <w:spacing w:val="-17"/>
          <w:w w:val="95"/>
        </w:rPr>
        <w:t>2022</w:t>
      </w:r>
      <w:r>
        <w:rPr>
          <w:rFonts w:ascii="Times New Roman" w:eastAsia="Times New Roman" w:hAnsi="Times New Roman"/>
          <w:spacing w:val="-8"/>
          <w:w w:val="95"/>
        </w:rPr>
        <w:t xml:space="preserve">   </w:t>
      </w:r>
      <w:r>
        <w:rPr>
          <w:spacing w:val="-2"/>
          <w:w w:val="95"/>
        </w:rPr>
        <w:t>年底前争取达到全国标杆水</w:t>
      </w:r>
      <w:r>
        <w:rPr>
          <w:spacing w:val="-3"/>
        </w:rPr>
        <w:t>平。</w:t>
      </w:r>
    </w:p>
    <w:p w:rsidR="00425AF6" w:rsidRDefault="00EF6FE3">
      <w:pPr>
        <w:pStyle w:val="a4"/>
        <w:numPr>
          <w:ilvl w:val="0"/>
          <w:numId w:val="17"/>
        </w:numPr>
        <w:tabs>
          <w:tab w:val="left" w:pos="1219"/>
        </w:tabs>
        <w:spacing w:before="8" w:line="338" w:lineRule="auto"/>
        <w:ind w:right="108" w:firstLine="631"/>
        <w:jc w:val="both"/>
        <w:rPr>
          <w:sz w:val="32"/>
        </w:rPr>
      </w:pPr>
      <w:r>
        <w:rPr>
          <w:spacing w:val="-6"/>
          <w:w w:val="95"/>
          <w:sz w:val="32"/>
        </w:rPr>
        <w:t>持续提升共享数据信息的质量和效率，优化自然资源部门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sz w:val="32"/>
        </w:rPr>
        <w:t>内部信息共享和应用。全面落实工程建设项目全生命周期地籍调</w:t>
      </w:r>
      <w:r>
        <w:rPr>
          <w:spacing w:val="-4"/>
          <w:sz w:val="32"/>
        </w:rPr>
        <w:t>查</w:t>
      </w:r>
      <w:r>
        <w:rPr>
          <w:spacing w:val="-4"/>
          <w:sz w:val="32"/>
        </w:rPr>
        <w:t>“</w:t>
      </w:r>
      <w:r>
        <w:rPr>
          <w:spacing w:val="-4"/>
          <w:sz w:val="32"/>
        </w:rPr>
        <w:t>一码管地</w:t>
      </w:r>
      <w:r>
        <w:rPr>
          <w:spacing w:val="-4"/>
          <w:sz w:val="32"/>
        </w:rPr>
        <w:t>”</w:t>
      </w:r>
      <w:r>
        <w:rPr>
          <w:spacing w:val="-4"/>
          <w:sz w:val="32"/>
        </w:rPr>
        <w:t>制度，在市自然资源综合管理平台项目建设基础</w:t>
      </w:r>
      <w:r>
        <w:rPr>
          <w:spacing w:val="-15"/>
          <w:w w:val="95"/>
          <w:sz w:val="32"/>
        </w:rPr>
        <w:t>上持续夯实</w:t>
      </w:r>
      <w:r>
        <w:rPr>
          <w:spacing w:val="-15"/>
          <w:w w:val="95"/>
          <w:sz w:val="32"/>
        </w:rPr>
        <w:t>“</w:t>
      </w:r>
      <w:r>
        <w:rPr>
          <w:spacing w:val="-15"/>
          <w:w w:val="95"/>
          <w:sz w:val="32"/>
        </w:rPr>
        <w:t>一码关联</w:t>
      </w:r>
      <w:r>
        <w:rPr>
          <w:spacing w:val="-15"/>
          <w:w w:val="95"/>
          <w:sz w:val="32"/>
        </w:rPr>
        <w:t>”</w:t>
      </w:r>
      <w:r>
        <w:rPr>
          <w:spacing w:val="-15"/>
          <w:w w:val="95"/>
          <w:sz w:val="32"/>
        </w:rPr>
        <w:t>应用体系基础，做到规划、用地、测绘、</w:t>
      </w:r>
    </w:p>
    <w:p w:rsidR="00425AF6" w:rsidRDefault="00EF6FE3">
      <w:pPr>
        <w:pStyle w:val="a3"/>
        <w:spacing w:before="8" w:line="302" w:lineRule="auto"/>
        <w:ind w:right="103"/>
        <w:rPr>
          <w:rFonts w:ascii="Arial Unicode MS" w:eastAsia="Arial Unicode MS"/>
        </w:rPr>
      </w:pPr>
      <w:r>
        <w:rPr>
          <w:spacing w:val="-1"/>
        </w:rPr>
        <w:t>执法、登记、交易等</w:t>
      </w:r>
      <w:proofErr w:type="gramStart"/>
      <w:r>
        <w:rPr>
          <w:spacing w:val="-1"/>
        </w:rPr>
        <w:t>全业务</w:t>
      </w:r>
      <w:proofErr w:type="gramEnd"/>
      <w:r>
        <w:rPr>
          <w:spacing w:val="-1"/>
        </w:rPr>
        <w:t>链条数据完整、成果沿用，促进相关</w:t>
      </w:r>
      <w:r>
        <w:rPr>
          <w:spacing w:val="-3"/>
          <w:w w:val="95"/>
        </w:rPr>
        <w:t>申请材料免提交</w:t>
      </w:r>
      <w:r>
        <w:rPr>
          <w:spacing w:val="-315"/>
          <w:w w:val="95"/>
        </w:rPr>
        <w:t>。</w:t>
      </w:r>
      <w:r>
        <w:rPr>
          <w:rFonts w:ascii="Arial Unicode MS" w:eastAsia="Arial Unicode MS" w:hint="eastAsia"/>
          <w:spacing w:val="-7"/>
          <w:w w:val="95"/>
        </w:rPr>
        <w:t>（</w:t>
      </w:r>
      <w:r>
        <w:rPr>
          <w:rFonts w:ascii="Arial Unicode MS" w:eastAsia="Arial Unicode MS" w:hint="eastAsia"/>
          <w:spacing w:val="-15"/>
          <w:w w:val="95"/>
        </w:rPr>
        <w:t>市自然资源和规划局、市数据资源局牵头负责，</w:t>
      </w:r>
    </w:p>
    <w:p w:rsidR="00425AF6" w:rsidRDefault="00EF6FE3">
      <w:pPr>
        <w:pStyle w:val="a3"/>
        <w:spacing w:line="434" w:lineRule="exact"/>
        <w:rPr>
          <w:rFonts w:ascii="Times New Roman" w:eastAsia="Times New Roman"/>
        </w:rPr>
      </w:pPr>
      <w:r>
        <w:rPr>
          <w:rFonts w:ascii="Arial Unicode MS" w:eastAsia="Arial Unicode MS" w:hint="eastAsia"/>
          <w:spacing w:val="-3"/>
          <w:w w:val="95"/>
        </w:rPr>
        <w:t>市有关单位、各区县人民政府按职责分工负责；完成时限：</w:t>
      </w:r>
      <w:r>
        <w:rPr>
          <w:rFonts w:ascii="Times New Roman" w:eastAsia="Times New Roman"/>
          <w:spacing w:val="-2"/>
          <w:w w:val="95"/>
        </w:rPr>
        <w:t>2022</w:t>
      </w:r>
    </w:p>
    <w:p w:rsidR="00425AF6" w:rsidRDefault="00EF6FE3">
      <w:pPr>
        <w:pStyle w:val="a3"/>
        <w:spacing w:before="22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7"/>
        </w:numPr>
        <w:tabs>
          <w:tab w:val="left" w:pos="1219"/>
        </w:tabs>
        <w:spacing w:line="340" w:lineRule="auto"/>
        <w:ind w:firstLine="631"/>
        <w:rPr>
          <w:sz w:val="32"/>
        </w:rPr>
      </w:pPr>
      <w:r>
        <w:rPr>
          <w:spacing w:val="-5"/>
          <w:w w:val="95"/>
          <w:sz w:val="32"/>
        </w:rPr>
        <w:t>进一步规范、统一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互联网</w:t>
      </w:r>
      <w:r>
        <w:rPr>
          <w:rFonts w:ascii="Times New Roman" w:eastAsia="Times New Roman" w:hAnsi="Times New Roman"/>
          <w:spacing w:val="-1"/>
          <w:w w:val="95"/>
          <w:sz w:val="32"/>
        </w:rPr>
        <w:t>+</w:t>
      </w:r>
      <w:r>
        <w:rPr>
          <w:spacing w:val="-4"/>
          <w:w w:val="95"/>
          <w:sz w:val="32"/>
        </w:rPr>
        <w:t>不动产登记</w:t>
      </w:r>
      <w:r>
        <w:rPr>
          <w:spacing w:val="-4"/>
          <w:w w:val="95"/>
          <w:sz w:val="32"/>
        </w:rPr>
        <w:t>”</w:t>
      </w:r>
      <w:r>
        <w:rPr>
          <w:spacing w:val="-4"/>
          <w:w w:val="95"/>
          <w:sz w:val="32"/>
        </w:rPr>
        <w:t>业务规则和办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理标准，持续加大宣传力度，不断提升不动产登记各业务类型网</w:t>
      </w:r>
    </w:p>
    <w:p w:rsidR="00425AF6" w:rsidRDefault="00EF6FE3">
      <w:pPr>
        <w:pStyle w:val="a3"/>
        <w:spacing w:line="302" w:lineRule="auto"/>
        <w:ind w:right="257"/>
        <w:rPr>
          <w:rFonts w:ascii="Arial Unicode MS" w:eastAsia="Arial Unicode MS" w:hAnsi="Arial Unicode MS"/>
        </w:rPr>
      </w:pPr>
      <w:r>
        <w:rPr>
          <w:spacing w:val="-4"/>
          <w:w w:val="95"/>
        </w:rPr>
        <w:t>办率。探索推动个人与企业间存量房屋买卖、依据已生效法律文</w:t>
      </w:r>
      <w:r>
        <w:rPr>
          <w:spacing w:val="-4"/>
          <w:w w:val="95"/>
        </w:rPr>
        <w:t xml:space="preserve"> </w:t>
      </w:r>
      <w:r>
        <w:rPr>
          <w:spacing w:val="-28"/>
          <w:w w:val="95"/>
        </w:rPr>
        <w:t>书办理转移登记</w:t>
      </w:r>
      <w:r>
        <w:rPr>
          <w:spacing w:val="-28"/>
          <w:w w:val="95"/>
        </w:rPr>
        <w:t>“</w:t>
      </w:r>
      <w:r>
        <w:rPr>
          <w:spacing w:val="-28"/>
          <w:w w:val="95"/>
        </w:rPr>
        <w:t>全程网办</w:t>
      </w:r>
      <w:r>
        <w:rPr>
          <w:spacing w:val="-28"/>
          <w:w w:val="95"/>
        </w:rPr>
        <w:t>”</w:t>
      </w:r>
      <w:r>
        <w:rPr>
          <w:spacing w:val="-28"/>
          <w:w w:val="95"/>
        </w:rPr>
        <w:t>。</w:t>
      </w:r>
      <w:r>
        <w:rPr>
          <w:rFonts w:ascii="Arial Unicode MS" w:eastAsia="Arial Unicode MS" w:hAnsi="Arial Unicode MS" w:hint="eastAsia"/>
          <w:spacing w:val="-2"/>
          <w:w w:val="95"/>
        </w:rPr>
        <w:t>（</w:t>
      </w:r>
      <w:r>
        <w:rPr>
          <w:rFonts w:ascii="Arial Unicode MS" w:eastAsia="Arial Unicode MS" w:hAnsi="Arial Unicode MS" w:hint="eastAsia"/>
          <w:spacing w:val="-3"/>
          <w:w w:val="95"/>
        </w:rPr>
        <w:t>市自然资</w:t>
      </w:r>
      <w:r>
        <w:rPr>
          <w:rFonts w:ascii="Arial Unicode MS" w:eastAsia="Arial Unicode MS" w:hAnsi="Arial Unicode MS" w:hint="eastAsia"/>
          <w:spacing w:val="-3"/>
          <w:w w:val="95"/>
        </w:rPr>
        <w:t>源和规划局牵头，市住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3"/>
          <w:w w:val="95"/>
        </w:rPr>
        <w:t>房城乡建设局、市税务局、市数据资源局、各区县人民政府按职</w:t>
      </w:r>
    </w:p>
    <w:p w:rsidR="00425AF6" w:rsidRDefault="00EF6FE3">
      <w:pPr>
        <w:pStyle w:val="a3"/>
        <w:spacing w:before="23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责分工</w:t>
      </w:r>
      <w:proofErr w:type="gramEnd"/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7"/>
        </w:numPr>
        <w:tabs>
          <w:tab w:val="left" w:pos="1219"/>
        </w:tabs>
        <w:spacing w:before="85" w:line="340" w:lineRule="auto"/>
        <w:ind w:right="261" w:firstLine="631"/>
        <w:rPr>
          <w:sz w:val="32"/>
        </w:rPr>
      </w:pPr>
      <w:r>
        <w:rPr>
          <w:spacing w:val="-12"/>
          <w:sz w:val="32"/>
        </w:rPr>
        <w:t>持续优化登记、交易、缴税一体化不动产登记综合服务平台功能，在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不动产</w:t>
      </w:r>
      <w:r>
        <w:rPr>
          <w:rFonts w:ascii="Times New Roman" w:eastAsia="Times New Roman" w:hAnsi="Times New Roman"/>
          <w:spacing w:val="4"/>
          <w:sz w:val="32"/>
        </w:rPr>
        <w:t>+</w:t>
      </w:r>
      <w:r>
        <w:rPr>
          <w:sz w:val="32"/>
        </w:rPr>
        <w:t>水、电、气</w:t>
      </w:r>
      <w:r>
        <w:rPr>
          <w:sz w:val="32"/>
        </w:rPr>
        <w:t>”</w:t>
      </w:r>
      <w:r>
        <w:rPr>
          <w:sz w:val="32"/>
        </w:rPr>
        <w:t>联动过户的基础上，进一步</w:t>
      </w:r>
    </w:p>
    <w:p w:rsidR="00425AF6" w:rsidRDefault="00EF6FE3">
      <w:pPr>
        <w:pStyle w:val="a3"/>
        <w:spacing w:line="302" w:lineRule="auto"/>
        <w:ind w:right="264"/>
        <w:rPr>
          <w:rFonts w:ascii="Arial Unicode MS" w:eastAsia="Arial Unicode MS" w:hAnsi="Arial Unicode MS"/>
        </w:rPr>
      </w:pPr>
      <w:r>
        <w:rPr>
          <w:spacing w:val="-22"/>
          <w:w w:val="95"/>
        </w:rPr>
        <w:t>优化</w:t>
      </w:r>
      <w:r>
        <w:rPr>
          <w:spacing w:val="-22"/>
          <w:w w:val="95"/>
        </w:rPr>
        <w:t>“</w:t>
      </w:r>
      <w:r>
        <w:rPr>
          <w:spacing w:val="-22"/>
          <w:w w:val="95"/>
        </w:rPr>
        <w:t>跨行业</w:t>
      </w:r>
      <w:r>
        <w:rPr>
          <w:spacing w:val="-22"/>
          <w:w w:val="95"/>
        </w:rPr>
        <w:t>”</w:t>
      </w:r>
      <w:r>
        <w:rPr>
          <w:spacing w:val="-22"/>
          <w:w w:val="95"/>
        </w:rPr>
        <w:t>线上业务联办流程，逐步实现水、电、气过户</w:t>
      </w:r>
      <w:r>
        <w:rPr>
          <w:spacing w:val="-22"/>
          <w:w w:val="95"/>
        </w:rPr>
        <w:t>“</w:t>
      </w:r>
      <w:r>
        <w:rPr>
          <w:spacing w:val="-22"/>
          <w:w w:val="95"/>
        </w:rPr>
        <w:t>无</w:t>
      </w:r>
      <w:r>
        <w:rPr>
          <w:spacing w:val="-22"/>
          <w:w w:val="95"/>
        </w:rPr>
        <w:t xml:space="preserve"> </w:t>
      </w:r>
      <w:r>
        <w:rPr>
          <w:spacing w:val="-67"/>
          <w:w w:val="95"/>
        </w:rPr>
        <w:t>感办理</w:t>
      </w:r>
      <w:r>
        <w:rPr>
          <w:spacing w:val="-67"/>
          <w:w w:val="95"/>
        </w:rPr>
        <w:t>”</w:t>
      </w:r>
      <w:r>
        <w:rPr>
          <w:spacing w:val="-67"/>
          <w:w w:val="95"/>
        </w:rPr>
        <w:t>。</w:t>
      </w:r>
      <w:r>
        <w:rPr>
          <w:rFonts w:ascii="Arial Unicode MS" w:eastAsia="Arial Unicode MS" w:hAnsi="Arial Unicode MS" w:hint="eastAsia"/>
          <w:spacing w:val="-2"/>
          <w:w w:val="95"/>
        </w:rPr>
        <w:t>（</w:t>
      </w:r>
      <w:r>
        <w:rPr>
          <w:rFonts w:ascii="Arial Unicode MS" w:eastAsia="Arial Unicode MS" w:hAnsi="Arial Unicode MS" w:hint="eastAsia"/>
          <w:spacing w:val="-5"/>
          <w:w w:val="95"/>
        </w:rPr>
        <w:t>市自然资源和规划局牵头，市住房城乡建设局、市税</w:t>
      </w:r>
    </w:p>
    <w:p w:rsidR="00425AF6" w:rsidRDefault="00425AF6">
      <w:pPr>
        <w:spacing w:line="302" w:lineRule="auto"/>
        <w:rPr>
          <w:rFonts w:ascii="Arial Unicode MS" w:eastAsia="Arial Unicode MS" w:hAnsi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14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line="249" w:lineRule="auto"/>
        <w:ind w:right="262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  <w:spacing w:val="-5"/>
          <w:w w:val="95"/>
        </w:rPr>
        <w:t>务</w:t>
      </w:r>
      <w:proofErr w:type="gramEnd"/>
      <w:r>
        <w:rPr>
          <w:rFonts w:ascii="Arial Unicode MS" w:eastAsia="Arial Unicode MS" w:hint="eastAsia"/>
          <w:spacing w:val="-5"/>
          <w:w w:val="95"/>
        </w:rPr>
        <w:t>局、市数据资源局、</w:t>
      </w:r>
      <w:proofErr w:type="gramStart"/>
      <w:r>
        <w:rPr>
          <w:rFonts w:ascii="Arial Unicode MS" w:eastAsia="Arial Unicode MS" w:hint="eastAsia"/>
          <w:spacing w:val="-5"/>
          <w:w w:val="95"/>
        </w:rPr>
        <w:t>国网黄山供电公司</w:t>
      </w:r>
      <w:proofErr w:type="gramEnd"/>
      <w:r>
        <w:rPr>
          <w:rFonts w:ascii="Arial Unicode MS" w:eastAsia="Arial Unicode MS" w:hint="eastAsia"/>
          <w:spacing w:val="-5"/>
          <w:w w:val="95"/>
        </w:rPr>
        <w:t>、各区县人民政府按职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proofErr w:type="gramStart"/>
      <w:r>
        <w:rPr>
          <w:rFonts w:ascii="Arial Unicode MS" w:eastAsia="Arial Unicode MS" w:hint="eastAsia"/>
          <w:spacing w:val="-5"/>
        </w:rPr>
        <w:t>责分工</w:t>
      </w:r>
      <w:proofErr w:type="gramEnd"/>
      <w:r>
        <w:rPr>
          <w:rFonts w:ascii="Arial Unicode MS" w:eastAsia="Arial Unicode MS" w:hint="eastAsia"/>
          <w:spacing w:val="-5"/>
        </w:rPr>
        <w:t>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7"/>
        </w:numPr>
        <w:tabs>
          <w:tab w:val="left" w:pos="1219"/>
        </w:tabs>
        <w:spacing w:before="58" w:line="321" w:lineRule="auto"/>
        <w:ind w:right="260"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8"/>
          <w:sz w:val="32"/>
        </w:rPr>
        <w:t>优化和拓展不动产抵押登记、新建商品房转移登记以及</w:t>
      </w:r>
      <w:r>
        <w:rPr>
          <w:spacing w:val="-6"/>
          <w:w w:val="95"/>
          <w:sz w:val="32"/>
        </w:rPr>
        <w:t>不动产预告登记</w:t>
      </w:r>
      <w:r>
        <w:rPr>
          <w:spacing w:val="-6"/>
          <w:w w:val="95"/>
          <w:sz w:val="32"/>
        </w:rPr>
        <w:t>“</w:t>
      </w:r>
      <w:r>
        <w:rPr>
          <w:spacing w:val="-6"/>
          <w:w w:val="95"/>
          <w:sz w:val="32"/>
        </w:rPr>
        <w:t>智能网办</w:t>
      </w:r>
      <w:r>
        <w:rPr>
          <w:spacing w:val="-6"/>
          <w:w w:val="95"/>
          <w:sz w:val="32"/>
        </w:rPr>
        <w:t>”</w:t>
      </w:r>
      <w:r>
        <w:rPr>
          <w:spacing w:val="-6"/>
          <w:w w:val="95"/>
          <w:sz w:val="32"/>
        </w:rPr>
        <w:t>服务，推动司法查询、法院查控等</w:t>
      </w:r>
      <w:r>
        <w:rPr>
          <w:spacing w:val="-6"/>
          <w:w w:val="95"/>
          <w:sz w:val="32"/>
        </w:rPr>
        <w:t xml:space="preserve"> </w:t>
      </w:r>
      <w:r>
        <w:rPr>
          <w:spacing w:val="-12"/>
          <w:w w:val="95"/>
          <w:sz w:val="32"/>
        </w:rPr>
        <w:t>服务事项通过线上向公证机构、法院等单位延伸</w:t>
      </w:r>
      <w:r>
        <w:rPr>
          <w:spacing w:val="-238"/>
          <w:w w:val="95"/>
          <w:sz w:val="32"/>
        </w:rPr>
        <w:t>。</w:t>
      </w:r>
      <w:r>
        <w:rPr>
          <w:rFonts w:ascii="Arial Unicode MS" w:eastAsia="Arial Unicode MS" w:hAnsi="Arial Unicode MS" w:hint="eastAsia"/>
          <w:spacing w:val="-5"/>
          <w:w w:val="95"/>
          <w:sz w:val="32"/>
        </w:rPr>
        <w:t>（</w:t>
      </w:r>
      <w:r>
        <w:rPr>
          <w:rFonts w:ascii="Arial Unicode MS" w:eastAsia="Arial Unicode MS" w:hAnsi="Arial Unicode MS" w:hint="eastAsia"/>
          <w:spacing w:val="-1"/>
          <w:w w:val="95"/>
          <w:sz w:val="32"/>
        </w:rPr>
        <w:t>市自然资源和</w:t>
      </w:r>
      <w:r>
        <w:rPr>
          <w:rFonts w:ascii="Arial Unicode MS" w:eastAsia="Arial Unicode MS" w:hAnsi="Arial Unicode MS" w:hint="eastAsia"/>
          <w:spacing w:val="-1"/>
          <w:w w:val="95"/>
          <w:sz w:val="32"/>
        </w:rPr>
        <w:t xml:space="preserve">  </w:t>
      </w:r>
      <w:proofErr w:type="gramStart"/>
      <w:r>
        <w:rPr>
          <w:rFonts w:ascii="Arial Unicode MS" w:eastAsia="Arial Unicode MS" w:hAnsi="Arial Unicode MS" w:hint="eastAsia"/>
          <w:spacing w:val="-11"/>
          <w:sz w:val="32"/>
        </w:rPr>
        <w:t>规</w:t>
      </w:r>
      <w:proofErr w:type="gramEnd"/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划局牵头，市住房城乡建设局、市税务局、市司法局、市法院、</w:t>
      </w:r>
    </w:p>
    <w:p w:rsidR="00425AF6" w:rsidRDefault="00EF6FE3">
      <w:pPr>
        <w:pStyle w:val="a3"/>
        <w:spacing w:before="24" w:line="249" w:lineRule="auto"/>
        <w:ind w:right="264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</w:rPr>
        <w:t>市数据资源局等有关单位按职责分工负责；完成时限：</w:t>
      </w:r>
      <w:r>
        <w:rPr>
          <w:rFonts w:ascii="Times New Roman" w:eastAsia="Times New Roman"/>
          <w:spacing w:val="-10"/>
        </w:rPr>
        <w:t xml:space="preserve">2022 </w:t>
      </w:r>
      <w:r>
        <w:rPr>
          <w:rFonts w:ascii="Arial Unicode MS" w:eastAsia="Arial Unicode MS" w:hint="eastAsia"/>
          <w:spacing w:val="-7"/>
        </w:rPr>
        <w:t>年底</w:t>
      </w:r>
      <w:r>
        <w:rPr>
          <w:rFonts w:ascii="Arial Unicode MS" w:eastAsia="Arial Unicode MS" w:hint="eastAsia"/>
          <w:spacing w:val="-5"/>
        </w:rPr>
        <w:t>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7"/>
        </w:numPr>
        <w:tabs>
          <w:tab w:val="left" w:pos="1225"/>
        </w:tabs>
        <w:spacing w:before="66" w:line="302" w:lineRule="auto"/>
        <w:ind w:right="108" w:firstLine="631"/>
        <w:jc w:val="both"/>
        <w:rPr>
          <w:rFonts w:ascii="Arial Unicode MS" w:eastAsia="Arial Unicode MS"/>
          <w:sz w:val="32"/>
        </w:rPr>
      </w:pPr>
      <w:r>
        <w:rPr>
          <w:spacing w:val="12"/>
          <w:sz w:val="32"/>
        </w:rPr>
        <w:t>纳税信用等级</w:t>
      </w:r>
      <w:r>
        <w:rPr>
          <w:rFonts w:ascii="Times New Roman" w:eastAsia="Times New Roman"/>
          <w:sz w:val="32"/>
        </w:rPr>
        <w:t>A</w:t>
      </w:r>
      <w:r>
        <w:rPr>
          <w:rFonts w:ascii="Times New Roman" w:eastAsia="Times New Roman"/>
          <w:spacing w:val="6"/>
          <w:sz w:val="32"/>
        </w:rPr>
        <w:t xml:space="preserve"> </w:t>
      </w:r>
      <w:r>
        <w:rPr>
          <w:sz w:val="32"/>
        </w:rPr>
        <w:t>级、</w:t>
      </w:r>
      <w:r>
        <w:rPr>
          <w:rFonts w:ascii="Times New Roman" w:eastAsia="Times New Roman"/>
          <w:sz w:val="32"/>
        </w:rPr>
        <w:t>B</w:t>
      </w:r>
      <w:r>
        <w:rPr>
          <w:rFonts w:ascii="Times New Roman" w:eastAsia="Times New Roman"/>
          <w:spacing w:val="5"/>
          <w:sz w:val="32"/>
        </w:rPr>
        <w:t xml:space="preserve"> </w:t>
      </w:r>
      <w:r>
        <w:rPr>
          <w:sz w:val="32"/>
        </w:rPr>
        <w:t>级企业之间交易不动产的，承受</w:t>
      </w:r>
      <w:r>
        <w:rPr>
          <w:spacing w:val="-13"/>
          <w:w w:val="95"/>
          <w:sz w:val="32"/>
        </w:rPr>
        <w:t>方缴纳契税后可直接办理不动产权登记。</w:t>
      </w:r>
      <w:r>
        <w:rPr>
          <w:rFonts w:ascii="Arial Unicode MS" w:eastAsia="Arial Unicode MS" w:hint="eastAsia"/>
          <w:spacing w:val="-1"/>
          <w:w w:val="95"/>
          <w:sz w:val="32"/>
        </w:rPr>
        <w:t>（</w:t>
      </w:r>
      <w:r>
        <w:rPr>
          <w:rFonts w:ascii="Arial Unicode MS" w:eastAsia="Arial Unicode MS" w:hint="eastAsia"/>
          <w:spacing w:val="-4"/>
          <w:w w:val="95"/>
          <w:sz w:val="32"/>
        </w:rPr>
        <w:t>市自然资源和规划局、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市税务局按职责分工负责；完成时限：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7"/>
        </w:numPr>
        <w:tabs>
          <w:tab w:val="left" w:pos="1219"/>
        </w:tabs>
        <w:spacing w:before="88" w:line="302" w:lineRule="auto"/>
        <w:ind w:right="264" w:firstLine="631"/>
        <w:rPr>
          <w:rFonts w:ascii="Arial Unicode MS" w:eastAsia="Arial Unicode MS" w:hAnsi="Arial Unicode MS"/>
          <w:sz w:val="32"/>
        </w:rPr>
      </w:pPr>
      <w:r>
        <w:rPr>
          <w:spacing w:val="-8"/>
          <w:sz w:val="32"/>
        </w:rPr>
        <w:t>推动新建</w:t>
      </w:r>
      <w:proofErr w:type="gramStart"/>
      <w:r>
        <w:rPr>
          <w:spacing w:val="-8"/>
          <w:sz w:val="32"/>
        </w:rPr>
        <w:t>商品房网签备案</w:t>
      </w:r>
      <w:proofErr w:type="gramEnd"/>
      <w:r>
        <w:rPr>
          <w:spacing w:val="-8"/>
          <w:sz w:val="32"/>
        </w:rPr>
        <w:t>和预告登记同步办理，实现</w:t>
      </w:r>
      <w:r>
        <w:rPr>
          <w:spacing w:val="-8"/>
          <w:sz w:val="32"/>
        </w:rPr>
        <w:t xml:space="preserve">“ </w:t>
      </w:r>
      <w:r>
        <w:rPr>
          <w:spacing w:val="-49"/>
          <w:w w:val="95"/>
          <w:sz w:val="32"/>
        </w:rPr>
        <w:t>交房即办证</w:t>
      </w:r>
      <w:r>
        <w:rPr>
          <w:spacing w:val="-49"/>
          <w:w w:val="95"/>
          <w:sz w:val="32"/>
        </w:rPr>
        <w:t>”</w:t>
      </w:r>
      <w:r>
        <w:rPr>
          <w:spacing w:val="-49"/>
          <w:w w:val="95"/>
          <w:sz w:val="32"/>
        </w:rPr>
        <w:t>。</w:t>
      </w:r>
      <w:r>
        <w:rPr>
          <w:rFonts w:ascii="Arial Unicode MS" w:eastAsia="Arial Unicode MS" w:hAnsi="Arial Unicode MS" w:hint="eastAsia"/>
          <w:spacing w:val="-2"/>
          <w:w w:val="95"/>
          <w:sz w:val="32"/>
        </w:rPr>
        <w:t>（</w:t>
      </w:r>
      <w:r>
        <w:rPr>
          <w:rFonts w:ascii="Arial Unicode MS" w:eastAsia="Arial Unicode MS" w:hAnsi="Arial Unicode MS" w:hint="eastAsia"/>
          <w:spacing w:val="-4"/>
          <w:w w:val="95"/>
          <w:sz w:val="32"/>
        </w:rPr>
        <w:t>市自然资源和规划局牵头，市住房城乡建设局按</w:t>
      </w:r>
      <w:r>
        <w:rPr>
          <w:rFonts w:ascii="Arial Unicode MS" w:eastAsia="Arial Unicode MS" w:hAnsi="Arial Unicode MS" w:hint="eastAsia"/>
          <w:spacing w:val="-4"/>
          <w:w w:val="95"/>
          <w:sz w:val="32"/>
        </w:rPr>
        <w:t xml:space="preserve">  </w:t>
      </w:r>
      <w:r>
        <w:rPr>
          <w:rFonts w:ascii="Arial Unicode MS" w:eastAsia="Arial Unicode MS" w:hAnsi="Arial Unicode MS" w:hint="eastAsia"/>
          <w:spacing w:val="-12"/>
          <w:sz w:val="32"/>
        </w:rPr>
        <w:t>职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责分工</w:t>
      </w:r>
      <w:proofErr w:type="gramEnd"/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7"/>
        </w:numPr>
        <w:tabs>
          <w:tab w:val="left" w:pos="1228"/>
        </w:tabs>
        <w:spacing w:line="338" w:lineRule="auto"/>
        <w:ind w:right="106" w:firstLine="631"/>
        <w:rPr>
          <w:sz w:val="32"/>
        </w:rPr>
      </w:pPr>
      <w:r>
        <w:rPr>
          <w:sz w:val="32"/>
        </w:rPr>
        <w:t>探索将遗产管理</w:t>
      </w:r>
      <w:proofErr w:type="gramStart"/>
      <w:r>
        <w:rPr>
          <w:sz w:val="32"/>
        </w:rPr>
        <w:t>人制</w:t>
      </w:r>
      <w:proofErr w:type="gramEnd"/>
      <w:r>
        <w:rPr>
          <w:sz w:val="32"/>
        </w:rPr>
        <w:t>度引入不动产非公证继承登记的查</w:t>
      </w:r>
      <w:r>
        <w:rPr>
          <w:spacing w:val="-1"/>
          <w:sz w:val="32"/>
        </w:rPr>
        <w:t>验、申请程序。推进非公证继承不动产优化办事流程和材料，有</w:t>
      </w:r>
      <w:r>
        <w:rPr>
          <w:spacing w:val="-2"/>
          <w:sz w:val="32"/>
        </w:rPr>
        <w:t>第一顺位继承人且未放弃继承权的，</w:t>
      </w:r>
      <w:proofErr w:type="gramStart"/>
      <w:r>
        <w:rPr>
          <w:spacing w:val="-2"/>
          <w:sz w:val="32"/>
        </w:rPr>
        <w:t>仅需第一顺</w:t>
      </w:r>
      <w:proofErr w:type="gramEnd"/>
      <w:r>
        <w:rPr>
          <w:spacing w:val="-2"/>
          <w:sz w:val="32"/>
        </w:rPr>
        <w:t>位继承人到不动</w:t>
      </w:r>
      <w:r>
        <w:rPr>
          <w:spacing w:val="-15"/>
          <w:w w:val="95"/>
          <w:sz w:val="32"/>
        </w:rPr>
        <w:t>产大厅办理登记事项，第二顺位继承人不再需要到场并提交材料。</w:t>
      </w:r>
      <w:r>
        <w:rPr>
          <w:spacing w:val="-15"/>
          <w:w w:val="95"/>
          <w:sz w:val="32"/>
        </w:rPr>
        <w:t xml:space="preserve"> </w:t>
      </w:r>
      <w:r>
        <w:rPr>
          <w:spacing w:val="-1"/>
          <w:sz w:val="32"/>
        </w:rPr>
        <w:t>登记申请人应承诺提交的申请材料真实有效，因承诺不实，给他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spacing w:val="-12"/>
        </w:rPr>
        <w:t>人造成损失的，承担相应法律责任。</w:t>
      </w:r>
      <w:r>
        <w:rPr>
          <w:rFonts w:ascii="Arial Unicode MS" w:eastAsia="Arial Unicode MS" w:hint="eastAsia"/>
        </w:rPr>
        <w:t>（</w:t>
      </w:r>
      <w:r>
        <w:rPr>
          <w:rFonts w:ascii="Arial Unicode MS" w:eastAsia="Arial Unicode MS" w:hint="eastAsia"/>
          <w:spacing w:val="-1"/>
        </w:rPr>
        <w:t>市自然资源和规划局牵头，</w:t>
      </w:r>
    </w:p>
    <w:p w:rsidR="00425AF6" w:rsidRDefault="00EF6FE3">
      <w:pPr>
        <w:pStyle w:val="a3"/>
        <w:spacing w:before="24" w:line="249" w:lineRule="auto"/>
        <w:ind w:right="263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市司法局、市法院等有关单位按职责分工负责；完成时限：</w:t>
      </w:r>
      <w:r>
        <w:rPr>
          <w:rFonts w:ascii="Times New Roman" w:eastAsia="Times New Roman"/>
          <w:spacing w:val="-5"/>
          <w:w w:val="95"/>
        </w:rPr>
        <w:t xml:space="preserve">2022  </w:t>
      </w:r>
      <w:r>
        <w:rPr>
          <w:rFonts w:ascii="Arial Unicode MS" w:eastAsia="Arial Unicode MS" w:hint="eastAsia"/>
          <w:spacing w:val="-4"/>
        </w:rPr>
        <w:t>年</w:t>
      </w:r>
      <w:r>
        <w:rPr>
          <w:rFonts w:ascii="Arial Unicode MS" w:eastAsia="Arial Unicode MS" w:hint="eastAsia"/>
          <w:spacing w:val="-4"/>
        </w:rPr>
        <w:lastRenderedPageBreak/>
        <w:t>底前</w:t>
      </w:r>
      <w:r>
        <w:rPr>
          <w:rFonts w:ascii="Arial Unicode MS" w:eastAsia="Arial Unicode MS" w:hint="eastAsia"/>
        </w:rPr>
        <w:t>）</w:t>
      </w:r>
    </w:p>
    <w:p w:rsidR="00425AF6" w:rsidRDefault="00425AF6">
      <w:pPr>
        <w:spacing w:line="249" w:lineRule="auto"/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4"/>
        <w:numPr>
          <w:ilvl w:val="0"/>
          <w:numId w:val="17"/>
        </w:numPr>
        <w:tabs>
          <w:tab w:val="left" w:pos="1219"/>
        </w:tabs>
        <w:spacing w:before="64" w:line="340" w:lineRule="auto"/>
        <w:ind w:right="106" w:firstLine="631"/>
        <w:rPr>
          <w:sz w:val="32"/>
        </w:rPr>
      </w:pPr>
      <w:r>
        <w:rPr>
          <w:spacing w:val="-9"/>
          <w:sz w:val="32"/>
        </w:rPr>
        <w:t>探索开展居住权登记改革，制定实施细则和办事流程，完</w:t>
      </w:r>
      <w:r>
        <w:rPr>
          <w:spacing w:val="-15"/>
          <w:w w:val="95"/>
          <w:sz w:val="32"/>
        </w:rPr>
        <w:t>善表单样式和登簿事项，逐步升级完善系统平台居住权登记功能。</w:t>
      </w:r>
    </w:p>
    <w:p w:rsidR="00425AF6" w:rsidRDefault="00EF6FE3">
      <w:pPr>
        <w:pStyle w:val="a3"/>
        <w:spacing w:line="4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（市自然资源和规划局牵头，市司法局、市法院等有关单位按职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责分工</w:t>
      </w:r>
      <w:proofErr w:type="gramEnd"/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7"/>
        </w:numPr>
        <w:tabs>
          <w:tab w:val="left" w:pos="1219"/>
        </w:tabs>
        <w:spacing w:before="24" w:line="249" w:lineRule="auto"/>
        <w:ind w:right="264" w:firstLine="631"/>
        <w:jc w:val="both"/>
        <w:rPr>
          <w:rFonts w:ascii="Arial Unicode MS" w:eastAsia="Arial Unicode MS"/>
          <w:sz w:val="32"/>
        </w:rPr>
      </w:pPr>
      <w:r>
        <w:rPr>
          <w:spacing w:val="-11"/>
          <w:w w:val="95"/>
          <w:sz w:val="32"/>
        </w:rPr>
        <w:t>依法稳妥、积极高效处理不动产登记历史遗留问题。</w:t>
      </w:r>
      <w:r>
        <w:rPr>
          <w:rFonts w:ascii="Arial Unicode MS" w:eastAsia="Arial Unicode MS" w:hint="eastAsia"/>
          <w:spacing w:val="-1"/>
          <w:w w:val="95"/>
          <w:sz w:val="32"/>
        </w:rPr>
        <w:t>（市</w:t>
      </w:r>
      <w:r>
        <w:rPr>
          <w:rFonts w:ascii="Arial Unicode MS" w:eastAsia="Arial Unicode MS" w:hint="eastAsia"/>
          <w:spacing w:val="-1"/>
          <w:w w:val="95"/>
          <w:sz w:val="32"/>
        </w:rPr>
        <w:t xml:space="preserve"> </w:t>
      </w:r>
      <w:r>
        <w:rPr>
          <w:rFonts w:ascii="Arial Unicode MS" w:eastAsia="Arial Unicode MS" w:hint="eastAsia"/>
          <w:spacing w:val="-5"/>
          <w:w w:val="95"/>
          <w:sz w:val="32"/>
        </w:rPr>
        <w:t>自然资源和规划局、各区县政府牵头负责，市住房城乡建设局按</w:t>
      </w:r>
      <w:r>
        <w:rPr>
          <w:rFonts w:ascii="Arial Unicode MS" w:eastAsia="Arial Unicode MS" w:hint="eastAsia"/>
          <w:spacing w:val="-5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5"/>
          <w:sz w:val="32"/>
        </w:rPr>
        <w:t>职责分工负责；完成时限：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5"/>
          <w:sz w:val="32"/>
        </w:rPr>
        <w:t xml:space="preserve"> </w:t>
      </w:r>
      <w:r>
        <w:rPr>
          <w:rFonts w:ascii="Arial Unicode MS" w:eastAsia="Arial Unicode MS" w:hint="eastAsia"/>
          <w:spacing w:val="-3"/>
          <w:sz w:val="32"/>
        </w:rPr>
        <w:t>年底前</w:t>
      </w:r>
      <w:r>
        <w:rPr>
          <w:rFonts w:ascii="Arial Unicode MS" w:eastAsia="Arial Unicode MS" w:hint="eastAsia"/>
          <w:sz w:val="32"/>
        </w:rPr>
        <w:t>）</w:t>
      </w:r>
    </w:p>
    <w:p w:rsidR="00425AF6" w:rsidRDefault="00EF6FE3">
      <w:pPr>
        <w:pStyle w:val="a3"/>
        <w:spacing w:line="557" w:lineRule="exact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五、纳税服务领域</w:t>
      </w:r>
    </w:p>
    <w:p w:rsidR="00425AF6" w:rsidRDefault="00EF6FE3">
      <w:pPr>
        <w:pStyle w:val="a3"/>
        <w:spacing w:before="89" w:line="338" w:lineRule="auto"/>
        <w:ind w:right="209" w:firstLine="631"/>
        <w:jc w:val="right"/>
      </w:pPr>
      <w:r>
        <w:rPr>
          <w:spacing w:val="-4"/>
          <w:w w:val="95"/>
        </w:rPr>
        <w:t>进一步减时间、减环节、减材料、优服务，不断拓展</w:t>
      </w:r>
      <w:r>
        <w:rPr>
          <w:spacing w:val="-4"/>
          <w:w w:val="95"/>
        </w:rPr>
        <w:t>“</w:t>
      </w:r>
      <w:r>
        <w:rPr>
          <w:spacing w:val="-4"/>
          <w:w w:val="95"/>
        </w:rPr>
        <w:t>非接</w:t>
      </w:r>
      <w:r>
        <w:rPr>
          <w:spacing w:val="-2"/>
          <w:w w:val="99"/>
        </w:rPr>
        <w:t>触</w:t>
      </w:r>
      <w:r>
        <w:rPr>
          <w:spacing w:val="-16"/>
          <w:w w:val="99"/>
        </w:rPr>
        <w:t>式</w:t>
      </w:r>
      <w:r>
        <w:rPr>
          <w:spacing w:val="-16"/>
          <w:w w:val="99"/>
        </w:rPr>
        <w:t>”“</w:t>
      </w:r>
      <w:r>
        <w:rPr>
          <w:spacing w:val="-16"/>
          <w:w w:val="99"/>
        </w:rPr>
        <w:t>不见面</w:t>
      </w:r>
      <w:r>
        <w:rPr>
          <w:spacing w:val="-16"/>
          <w:w w:val="99"/>
        </w:rPr>
        <w:t>”</w:t>
      </w:r>
      <w:r>
        <w:rPr>
          <w:spacing w:val="-16"/>
          <w:w w:val="99"/>
        </w:rPr>
        <w:t>办税缴费，年度纳税时间压缩至</w:t>
      </w:r>
      <w:r>
        <w:rPr>
          <w:spacing w:val="-90"/>
        </w:rPr>
        <w:t xml:space="preserve"> </w:t>
      </w:r>
      <w:r>
        <w:rPr>
          <w:rFonts w:ascii="Times New Roman" w:eastAsia="Times New Roman" w:hAnsi="Times New Roman"/>
          <w:spacing w:val="-4"/>
          <w:w w:val="99"/>
        </w:rPr>
        <w:t>8</w:t>
      </w:r>
      <w:r>
        <w:rPr>
          <w:rFonts w:ascii="Times New Roman" w:eastAsia="Times New Roman" w:hAnsi="Times New Roman"/>
          <w:w w:val="99"/>
        </w:rPr>
        <w:t>0</w:t>
      </w:r>
      <w:r>
        <w:rPr>
          <w:rFonts w:ascii="Times New Roman" w:eastAsia="Times New Roman" w:hAnsi="Times New Roman"/>
        </w:rPr>
        <w:t xml:space="preserve"> </w:t>
      </w:r>
      <w:r>
        <w:rPr>
          <w:spacing w:val="-3"/>
          <w:w w:val="99"/>
        </w:rPr>
        <w:t>小时以内，</w:t>
      </w:r>
      <w:r>
        <w:rPr>
          <w:spacing w:val="-2"/>
          <w:w w:val="95"/>
        </w:rPr>
        <w:t>征</w:t>
      </w:r>
      <w:r>
        <w:rPr>
          <w:spacing w:val="-4"/>
          <w:w w:val="95"/>
        </w:rPr>
        <w:t>纳成本明显降低，税法遵从度和社会满意度大幅提高，全市纳</w:t>
      </w:r>
      <w:r>
        <w:rPr>
          <w:spacing w:val="-4"/>
          <w:w w:val="95"/>
        </w:rPr>
        <w:t xml:space="preserve"> </w:t>
      </w:r>
      <w:proofErr w:type="gramStart"/>
      <w:r>
        <w:rPr>
          <w:spacing w:val="-4"/>
          <w:w w:val="95"/>
        </w:rPr>
        <w:t>税指标</w:t>
      </w:r>
      <w:proofErr w:type="gramEnd"/>
      <w:r>
        <w:rPr>
          <w:spacing w:val="-4"/>
          <w:w w:val="95"/>
        </w:rPr>
        <w:t>达到全省先进水平，</w:t>
      </w:r>
      <w:r>
        <w:rPr>
          <w:rFonts w:ascii="Times New Roman" w:eastAsia="Times New Roman" w:hAnsi="Times New Roman"/>
          <w:spacing w:val="-3"/>
          <w:w w:val="95"/>
        </w:rPr>
        <w:t xml:space="preserve">2022 </w:t>
      </w:r>
      <w:r>
        <w:rPr>
          <w:spacing w:val="-5"/>
          <w:w w:val="95"/>
        </w:rPr>
        <w:t>年底前争取达到全国标杆水平。</w:t>
      </w:r>
      <w:r>
        <w:rPr>
          <w:spacing w:val="-5"/>
          <w:w w:val="99"/>
        </w:rPr>
        <w:t xml:space="preserve"> </w:t>
      </w:r>
      <w:r>
        <w:rPr>
          <w:rFonts w:ascii="Times New Roman" w:eastAsia="Times New Roman" w:hAnsi="Times New Roman"/>
          <w:spacing w:val="-29"/>
          <w:w w:val="95"/>
        </w:rPr>
        <w:t>1</w:t>
      </w:r>
      <w:r>
        <w:rPr>
          <w:spacing w:val="-16"/>
          <w:w w:val="95"/>
        </w:rPr>
        <w:t>．精</w:t>
      </w:r>
      <w:r>
        <w:rPr>
          <w:spacing w:val="-18"/>
          <w:w w:val="95"/>
        </w:rPr>
        <w:t>简增值税计税期间种类，简并印花税、土地增值税等税</w:t>
      </w:r>
    </w:p>
    <w:p w:rsidR="00425AF6" w:rsidRDefault="00EF6FE3">
      <w:pPr>
        <w:pStyle w:val="a3"/>
        <w:spacing w:before="9"/>
      </w:pPr>
      <w:proofErr w:type="gramStart"/>
      <w:r>
        <w:rPr>
          <w:spacing w:val="-15"/>
        </w:rPr>
        <w:t>种征期</w:t>
      </w:r>
      <w:proofErr w:type="gramEnd"/>
      <w:r>
        <w:rPr>
          <w:spacing w:val="-15"/>
        </w:rPr>
        <w:t>。推进电子化、要素化申报模式，实现增值税及附加税费、</w:t>
      </w:r>
    </w:p>
    <w:p w:rsidR="00425AF6" w:rsidRDefault="00EF6FE3">
      <w:pPr>
        <w:pStyle w:val="a3"/>
        <w:spacing w:before="107" w:line="249" w:lineRule="auto"/>
        <w:ind w:right="266"/>
        <w:rPr>
          <w:rFonts w:ascii="Arial Unicode MS" w:eastAsia="Arial Unicode MS"/>
        </w:rPr>
      </w:pPr>
      <w:r>
        <w:rPr>
          <w:spacing w:val="-9"/>
          <w:w w:val="95"/>
        </w:rPr>
        <w:t>消费税、企业所得税季度预缴自动预填申报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2"/>
          <w:w w:val="95"/>
        </w:rPr>
        <w:t>责任单位：市税务</w:t>
      </w:r>
      <w:r>
        <w:rPr>
          <w:rFonts w:ascii="Arial Unicode MS" w:eastAsia="Arial Unicode MS" w:hint="eastAsia"/>
          <w:spacing w:val="-12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局负责；完成时限：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2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6"/>
        </w:numPr>
        <w:tabs>
          <w:tab w:val="left" w:pos="1221"/>
        </w:tabs>
        <w:spacing w:before="64" w:line="338" w:lineRule="auto"/>
        <w:ind w:firstLine="631"/>
        <w:jc w:val="both"/>
        <w:rPr>
          <w:sz w:val="32"/>
        </w:rPr>
      </w:pPr>
      <w:r>
        <w:rPr>
          <w:sz w:val="32"/>
        </w:rPr>
        <w:t>推广应用全国统一电子发票服务平台，</w:t>
      </w:r>
      <w:r>
        <w:rPr>
          <w:rFonts w:ascii="Times New Roman" w:eastAsia="Times New Roman"/>
          <w:sz w:val="32"/>
        </w:rPr>
        <w:t>24</w:t>
      </w:r>
      <w:r>
        <w:rPr>
          <w:rFonts w:ascii="Times New Roman" w:eastAsia="Times New Roman"/>
          <w:spacing w:val="-9"/>
          <w:sz w:val="32"/>
        </w:rPr>
        <w:t xml:space="preserve"> </w:t>
      </w:r>
      <w:r>
        <w:rPr>
          <w:sz w:val="32"/>
        </w:rPr>
        <w:t>小时在线免费</w:t>
      </w:r>
      <w:r>
        <w:rPr>
          <w:spacing w:val="-4"/>
          <w:w w:val="95"/>
          <w:sz w:val="32"/>
        </w:rPr>
        <w:t>为纳税人提供电子发票申领、开具、交付、查验等服务。探索实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行在代征税款逐笔电子缴税且实时入库的前提下，向纳税人提供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电子完税证明。通过税企直联互动平台等渠道，为企业群众提供</w:t>
      </w:r>
    </w:p>
    <w:p w:rsidR="00425AF6" w:rsidRDefault="00EF6FE3">
      <w:pPr>
        <w:pStyle w:val="a3"/>
        <w:spacing w:line="502" w:lineRule="exact"/>
        <w:rPr>
          <w:rFonts w:ascii="Arial Unicode MS" w:eastAsia="Arial Unicode MS" w:hAnsi="Arial Unicode MS"/>
        </w:rPr>
      </w:pPr>
      <w:r>
        <w:rPr>
          <w:spacing w:val="-14"/>
        </w:rPr>
        <w:t>“</w:t>
      </w:r>
      <w:r>
        <w:rPr>
          <w:spacing w:val="-14"/>
        </w:rPr>
        <w:t>一对一</w:t>
      </w:r>
      <w:r>
        <w:rPr>
          <w:spacing w:val="-14"/>
        </w:rPr>
        <w:t>”</w:t>
      </w:r>
      <w:r>
        <w:rPr>
          <w:spacing w:val="-14"/>
        </w:rPr>
        <w:t>税费政策咨询辅导服务。</w:t>
      </w:r>
      <w:r>
        <w:rPr>
          <w:rFonts w:ascii="Arial Unicode MS" w:eastAsia="Arial Unicode MS" w:hAnsi="Arial Unicode MS" w:hint="eastAsia"/>
        </w:rPr>
        <w:t>（</w:t>
      </w:r>
      <w:r>
        <w:rPr>
          <w:rFonts w:ascii="Arial Unicode MS" w:eastAsia="Arial Unicode MS" w:hAnsi="Arial Unicode MS" w:hint="eastAsia"/>
          <w:spacing w:val="-1"/>
        </w:rPr>
        <w:t>责任单位：市税务局负责；</w:t>
      </w:r>
    </w:p>
    <w:p w:rsidR="00425AF6" w:rsidRDefault="00EF6FE3">
      <w:pPr>
        <w:pStyle w:val="a3"/>
        <w:spacing w:before="22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425AF6">
      <w:pPr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4"/>
        <w:numPr>
          <w:ilvl w:val="0"/>
          <w:numId w:val="16"/>
        </w:numPr>
        <w:tabs>
          <w:tab w:val="left" w:pos="1219"/>
        </w:tabs>
        <w:spacing w:before="64"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8"/>
          <w:sz w:val="32"/>
        </w:rPr>
        <w:t>推广跨省异地电子缴税业务，</w:t>
      </w:r>
      <w:proofErr w:type="gramStart"/>
      <w:r>
        <w:rPr>
          <w:spacing w:val="-8"/>
          <w:sz w:val="32"/>
        </w:rPr>
        <w:t>落实长三角区域企业</w:t>
      </w:r>
      <w:proofErr w:type="gramEnd"/>
      <w:r>
        <w:rPr>
          <w:spacing w:val="-8"/>
          <w:sz w:val="32"/>
        </w:rPr>
        <w:t>涉税</w:t>
      </w:r>
      <w:r>
        <w:rPr>
          <w:spacing w:val="-3"/>
          <w:w w:val="95"/>
          <w:sz w:val="32"/>
        </w:rPr>
        <w:t>涉费事项跨区迁移规程，实现资质异地共认。持续推进省内跨区</w:t>
      </w:r>
      <w:r>
        <w:rPr>
          <w:spacing w:val="-3"/>
          <w:w w:val="95"/>
          <w:sz w:val="32"/>
        </w:rPr>
        <w:t xml:space="preserve"> </w:t>
      </w:r>
      <w:proofErr w:type="gramStart"/>
      <w:r>
        <w:rPr>
          <w:spacing w:val="-6"/>
          <w:w w:val="95"/>
          <w:sz w:val="32"/>
        </w:rPr>
        <w:t>域经营</w:t>
      </w:r>
      <w:proofErr w:type="gramEnd"/>
      <w:r>
        <w:rPr>
          <w:spacing w:val="-6"/>
          <w:w w:val="95"/>
          <w:sz w:val="32"/>
        </w:rPr>
        <w:t>纳税人涉税事项</w:t>
      </w:r>
      <w:proofErr w:type="gramStart"/>
      <w:r>
        <w:rPr>
          <w:spacing w:val="-6"/>
          <w:w w:val="95"/>
          <w:sz w:val="32"/>
        </w:rPr>
        <w:t>全省通办和</w:t>
      </w:r>
      <w:proofErr w:type="gramEnd"/>
      <w:r>
        <w:rPr>
          <w:spacing w:val="-6"/>
          <w:w w:val="95"/>
          <w:sz w:val="32"/>
        </w:rPr>
        <w:t>市县通办</w:t>
      </w:r>
      <w:r>
        <w:rPr>
          <w:spacing w:val="-238"/>
          <w:w w:val="95"/>
          <w:sz w:val="32"/>
        </w:rPr>
        <w:t>。</w:t>
      </w:r>
      <w:r>
        <w:rPr>
          <w:rFonts w:ascii="Arial Unicode MS" w:eastAsia="Arial Unicode MS" w:hint="eastAsia"/>
          <w:spacing w:val="-5"/>
          <w:w w:val="95"/>
          <w:sz w:val="32"/>
        </w:rPr>
        <w:t>（</w:t>
      </w:r>
      <w:r>
        <w:rPr>
          <w:rFonts w:ascii="Arial Unicode MS" w:eastAsia="Arial Unicode MS" w:hint="eastAsia"/>
          <w:spacing w:val="-13"/>
          <w:w w:val="95"/>
          <w:sz w:val="32"/>
        </w:rPr>
        <w:t>责任单位：市税务</w:t>
      </w:r>
      <w:r>
        <w:rPr>
          <w:rFonts w:ascii="Arial Unicode MS" w:eastAsia="Arial Unicode MS" w:hint="eastAsia"/>
          <w:spacing w:val="-13"/>
          <w:w w:val="95"/>
          <w:sz w:val="32"/>
        </w:rPr>
        <w:t xml:space="preserve">  </w:t>
      </w:r>
      <w:r>
        <w:rPr>
          <w:rFonts w:ascii="Arial Unicode MS" w:eastAsia="Arial Unicode MS" w:hint="eastAsia"/>
          <w:sz w:val="32"/>
        </w:rPr>
        <w:t>局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6"/>
        </w:numPr>
        <w:tabs>
          <w:tab w:val="left" w:pos="1219"/>
        </w:tabs>
        <w:spacing w:line="338" w:lineRule="auto"/>
        <w:ind w:firstLine="631"/>
        <w:jc w:val="both"/>
        <w:rPr>
          <w:sz w:val="32"/>
        </w:rPr>
      </w:pPr>
      <w:r>
        <w:rPr>
          <w:spacing w:val="-10"/>
          <w:sz w:val="32"/>
        </w:rPr>
        <w:t>对个人房改房、经济适用房等保障性住房上市交易涉及</w:t>
      </w:r>
      <w:r>
        <w:rPr>
          <w:spacing w:val="-3"/>
          <w:w w:val="95"/>
          <w:sz w:val="32"/>
        </w:rPr>
        <w:t>补缴土地收益的，将土地收益补缴业务纳入不动产交易登记办税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缴费</w:t>
      </w:r>
      <w:r>
        <w:rPr>
          <w:spacing w:val="-6"/>
          <w:w w:val="95"/>
          <w:sz w:val="32"/>
        </w:rPr>
        <w:t>“</w:t>
      </w:r>
      <w:r>
        <w:rPr>
          <w:spacing w:val="-6"/>
          <w:w w:val="95"/>
          <w:sz w:val="32"/>
        </w:rPr>
        <w:t>一窗受理、集成办理</w:t>
      </w:r>
      <w:r>
        <w:rPr>
          <w:spacing w:val="-6"/>
          <w:w w:val="95"/>
          <w:sz w:val="32"/>
        </w:rPr>
        <w:t>”</w:t>
      </w:r>
      <w:r>
        <w:rPr>
          <w:spacing w:val="-6"/>
          <w:w w:val="95"/>
          <w:sz w:val="32"/>
        </w:rPr>
        <w:t>范围。实行不动产登记税费、登记</w:t>
      </w:r>
      <w:r>
        <w:rPr>
          <w:spacing w:val="-6"/>
          <w:w w:val="95"/>
          <w:sz w:val="32"/>
        </w:rPr>
        <w:t xml:space="preserve"> </w:t>
      </w:r>
      <w:r>
        <w:rPr>
          <w:sz w:val="32"/>
        </w:rPr>
        <w:t>费</w:t>
      </w:r>
    </w:p>
    <w:p w:rsidR="00425AF6" w:rsidRDefault="00EF6FE3">
      <w:pPr>
        <w:pStyle w:val="a3"/>
        <w:spacing w:before="6"/>
        <w:ind w:left="0" w:right="266"/>
        <w:jc w:val="right"/>
      </w:pPr>
      <w:r>
        <w:rPr>
          <w:spacing w:val="-12"/>
          <w:w w:val="99"/>
        </w:rPr>
        <w:t>“</w:t>
      </w:r>
      <w:r>
        <w:rPr>
          <w:spacing w:val="-12"/>
          <w:w w:val="99"/>
        </w:rPr>
        <w:t>一卡</w:t>
      </w:r>
      <w:r>
        <w:rPr>
          <w:spacing w:val="-5"/>
          <w:w w:val="99"/>
        </w:rPr>
        <w:t>（</w:t>
      </w:r>
      <w:r>
        <w:rPr>
          <w:spacing w:val="-3"/>
          <w:w w:val="99"/>
        </w:rPr>
        <w:t>码</w:t>
      </w:r>
      <w:r>
        <w:rPr>
          <w:spacing w:val="-29"/>
          <w:w w:val="99"/>
        </w:rPr>
        <w:t>）</w:t>
      </w:r>
      <w:r>
        <w:rPr>
          <w:spacing w:val="-20"/>
          <w:w w:val="99"/>
        </w:rPr>
        <w:t>清缴</w:t>
      </w:r>
      <w:r>
        <w:rPr>
          <w:spacing w:val="-20"/>
          <w:w w:val="99"/>
        </w:rPr>
        <w:t>”</w:t>
      </w:r>
      <w:r>
        <w:rPr>
          <w:spacing w:val="-20"/>
          <w:w w:val="99"/>
        </w:rPr>
        <w:t>，纳税人可通过银行卡、微信、支付宝、云闪</w:t>
      </w:r>
    </w:p>
    <w:p w:rsidR="00425AF6" w:rsidRDefault="00EF6FE3">
      <w:pPr>
        <w:pStyle w:val="a3"/>
        <w:spacing w:before="107" w:line="249" w:lineRule="auto"/>
        <w:ind w:right="266"/>
        <w:rPr>
          <w:rFonts w:ascii="Arial Unicode MS" w:eastAsia="Arial Unicode MS"/>
        </w:rPr>
      </w:pPr>
      <w:r>
        <w:rPr>
          <w:spacing w:val="-6"/>
        </w:rPr>
        <w:t>付等方式一次性缴纳，支付环节由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 xml:space="preserve">3 </w:t>
      </w:r>
      <w:proofErr w:type="gramStart"/>
      <w:r>
        <w:rPr>
          <w:spacing w:val="-19"/>
        </w:rPr>
        <w:t>个</w:t>
      </w:r>
      <w:proofErr w:type="gramEnd"/>
      <w:r>
        <w:rPr>
          <w:spacing w:val="-19"/>
        </w:rPr>
        <w:t>减至</w:t>
      </w:r>
      <w:r>
        <w:rPr>
          <w:spacing w:val="-19"/>
        </w:rPr>
        <w:t xml:space="preserve"> </w:t>
      </w:r>
      <w:r>
        <w:rPr>
          <w:rFonts w:ascii="Times New Roman" w:eastAsia="Times New Roman"/>
        </w:rPr>
        <w:t xml:space="preserve">1 </w:t>
      </w:r>
      <w:proofErr w:type="gramStart"/>
      <w:r>
        <w:rPr>
          <w:spacing w:val="-78"/>
        </w:rPr>
        <w:t>个</w:t>
      </w:r>
      <w:proofErr w:type="gramEnd"/>
      <w:r>
        <w:rPr>
          <w:spacing w:val="-78"/>
        </w:rPr>
        <w:t>。</w:t>
      </w:r>
      <w:r>
        <w:rPr>
          <w:rFonts w:ascii="Arial Unicode MS" w:eastAsia="Arial Unicode MS" w:hint="eastAsia"/>
        </w:rPr>
        <w:t>（</w:t>
      </w:r>
      <w:r>
        <w:rPr>
          <w:rFonts w:ascii="Arial Unicode MS" w:eastAsia="Arial Unicode MS" w:hint="eastAsia"/>
          <w:spacing w:val="1"/>
        </w:rPr>
        <w:t>责任单位：</w:t>
      </w:r>
      <w:r>
        <w:rPr>
          <w:rFonts w:ascii="Arial Unicode MS" w:eastAsia="Arial Unicode MS" w:hint="eastAsia"/>
          <w:spacing w:val="1"/>
        </w:rPr>
        <w:t xml:space="preserve"> </w:t>
      </w:r>
      <w:r>
        <w:rPr>
          <w:rFonts w:ascii="Arial Unicode MS" w:eastAsia="Arial Unicode MS" w:hint="eastAsia"/>
          <w:spacing w:val="-5"/>
        </w:rPr>
        <w:t>市税务局负责；完成时限：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2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6"/>
        </w:numPr>
        <w:tabs>
          <w:tab w:val="left" w:pos="1219"/>
        </w:tabs>
        <w:spacing w:before="65" w:line="340" w:lineRule="auto"/>
        <w:ind w:firstLine="631"/>
        <w:rPr>
          <w:sz w:val="32"/>
        </w:rPr>
      </w:pPr>
      <w:r>
        <w:rPr>
          <w:spacing w:val="-9"/>
          <w:sz w:val="32"/>
        </w:rPr>
        <w:t>将对纳税人延期申报的核准、汇算清缴结算多缴退税、</w:t>
      </w:r>
      <w:r>
        <w:rPr>
          <w:spacing w:val="-3"/>
          <w:w w:val="95"/>
          <w:sz w:val="32"/>
        </w:rPr>
        <w:t>入库减免退抵税、误收多缴退抵税、增值税专用发票最高开票限</w:t>
      </w:r>
      <w:r>
        <w:rPr>
          <w:spacing w:val="-3"/>
          <w:w w:val="95"/>
          <w:sz w:val="32"/>
        </w:rPr>
        <w:t xml:space="preserve"> </w:t>
      </w:r>
      <w:r>
        <w:rPr>
          <w:spacing w:val="-15"/>
          <w:sz w:val="32"/>
        </w:rPr>
        <w:t>额</w:t>
      </w:r>
    </w:p>
    <w:p w:rsidR="00425AF6" w:rsidRDefault="00EF6FE3">
      <w:pPr>
        <w:pStyle w:val="a3"/>
        <w:spacing w:line="302" w:lineRule="auto"/>
        <w:ind w:right="260"/>
        <w:rPr>
          <w:rFonts w:ascii="Arial Unicode MS" w:eastAsia="Arial Unicode MS"/>
        </w:rPr>
      </w:pPr>
      <w:r>
        <w:rPr>
          <w:spacing w:val="-30"/>
        </w:rPr>
        <w:t>申请等</w:t>
      </w:r>
      <w:r>
        <w:rPr>
          <w:spacing w:val="-30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spacing w:val="-2"/>
        </w:rPr>
        <w:t>项主要限时办结业务的平均办理时间在税务总局规定时</w:t>
      </w:r>
      <w:r>
        <w:rPr>
          <w:spacing w:val="-10"/>
        </w:rPr>
        <w:t>限基础上再压缩</w:t>
      </w:r>
      <w:r>
        <w:rPr>
          <w:spacing w:val="-10"/>
        </w:rPr>
        <w:t xml:space="preserve"> </w:t>
      </w:r>
      <w:r>
        <w:rPr>
          <w:rFonts w:ascii="Times New Roman" w:eastAsia="Times New Roman"/>
        </w:rPr>
        <w:t>40%</w:t>
      </w:r>
      <w:r>
        <w:rPr>
          <w:spacing w:val="-156"/>
        </w:rPr>
        <w:t>。</w:t>
      </w:r>
      <w:r>
        <w:rPr>
          <w:rFonts w:ascii="Arial Unicode MS" w:eastAsia="Arial Unicode MS" w:hint="eastAsia"/>
        </w:rPr>
        <w:t>（责任单位：市税务局负责；完成时限：</w:t>
      </w:r>
    </w:p>
    <w:p w:rsidR="00425AF6" w:rsidRDefault="00EF6FE3">
      <w:pPr>
        <w:pStyle w:val="a3"/>
        <w:spacing w:line="437" w:lineRule="exact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6"/>
        </w:numPr>
        <w:tabs>
          <w:tab w:val="left" w:pos="1219"/>
        </w:tabs>
        <w:spacing w:before="79" w:line="290" w:lineRule="auto"/>
        <w:ind w:right="262" w:firstLine="631"/>
        <w:jc w:val="right"/>
        <w:rPr>
          <w:sz w:val="32"/>
        </w:rPr>
      </w:pPr>
      <w:r>
        <w:rPr>
          <w:spacing w:val="-9"/>
          <w:w w:val="95"/>
          <w:sz w:val="32"/>
        </w:rPr>
        <w:t>全面实行税务证明事项告知承诺制。探索实施高频业务</w:t>
      </w:r>
      <w:r>
        <w:rPr>
          <w:spacing w:val="-9"/>
          <w:w w:val="95"/>
          <w:sz w:val="32"/>
        </w:rPr>
        <w:t xml:space="preserve"> </w:t>
      </w:r>
      <w:proofErr w:type="gramStart"/>
      <w:r>
        <w:rPr>
          <w:spacing w:val="-9"/>
          <w:w w:val="95"/>
          <w:sz w:val="32"/>
        </w:rPr>
        <w:t>容</w:t>
      </w:r>
      <w:r>
        <w:rPr>
          <w:spacing w:val="-44"/>
          <w:w w:val="95"/>
          <w:sz w:val="32"/>
        </w:rPr>
        <w:t>缺受理</w:t>
      </w:r>
      <w:proofErr w:type="gramEnd"/>
      <w:r>
        <w:rPr>
          <w:spacing w:val="-44"/>
          <w:w w:val="95"/>
          <w:sz w:val="32"/>
        </w:rPr>
        <w:t>。</w:t>
      </w:r>
      <w:r>
        <w:rPr>
          <w:rFonts w:ascii="Arial Unicode MS" w:eastAsia="Arial Unicode MS" w:hint="eastAsia"/>
          <w:w w:val="95"/>
          <w:sz w:val="32"/>
        </w:rPr>
        <w:t>（</w:t>
      </w:r>
      <w:r>
        <w:rPr>
          <w:rFonts w:ascii="Arial Unicode MS" w:eastAsia="Arial Unicode MS" w:hint="eastAsia"/>
          <w:spacing w:val="-6"/>
          <w:w w:val="95"/>
          <w:sz w:val="32"/>
        </w:rPr>
        <w:t>责任单位：市税务局负责；完成时限：</w:t>
      </w:r>
      <w:r>
        <w:rPr>
          <w:rFonts w:ascii="Times New Roman" w:eastAsia="Times New Roman"/>
          <w:w w:val="95"/>
          <w:sz w:val="32"/>
        </w:rPr>
        <w:t>2022</w:t>
      </w:r>
      <w:r>
        <w:rPr>
          <w:rFonts w:ascii="Times New Roman" w:eastAsia="Times New Roman"/>
          <w:spacing w:val="1"/>
          <w:w w:val="95"/>
          <w:sz w:val="32"/>
        </w:rPr>
        <w:t xml:space="preserve">   </w:t>
      </w:r>
      <w:r>
        <w:rPr>
          <w:rFonts w:ascii="Arial Unicode MS" w:eastAsia="Arial Unicode MS" w:hint="eastAsia"/>
          <w:spacing w:val="-2"/>
          <w:w w:val="95"/>
          <w:sz w:val="32"/>
        </w:rPr>
        <w:t>年底前</w:t>
      </w:r>
      <w:r>
        <w:rPr>
          <w:rFonts w:ascii="Arial Unicode MS" w:eastAsia="Arial Unicode MS" w:hint="eastAsia"/>
          <w:w w:val="95"/>
          <w:sz w:val="32"/>
        </w:rPr>
        <w:t>）</w:t>
      </w:r>
      <w:r>
        <w:rPr>
          <w:rFonts w:ascii="Arial Unicode MS" w:eastAsia="Arial Unicode MS" w:hint="eastAsia"/>
          <w:spacing w:val="43"/>
          <w:w w:val="95"/>
          <w:sz w:val="32"/>
        </w:rPr>
        <w:t xml:space="preserve"> </w:t>
      </w:r>
      <w:r>
        <w:rPr>
          <w:rFonts w:ascii="Times New Roman" w:eastAsia="Times New Roman"/>
          <w:spacing w:val="-29"/>
          <w:w w:val="95"/>
          <w:sz w:val="32"/>
        </w:rPr>
        <w:t>7</w:t>
      </w:r>
      <w:r>
        <w:rPr>
          <w:spacing w:val="-13"/>
          <w:w w:val="95"/>
          <w:sz w:val="32"/>
        </w:rPr>
        <w:t>．依托税企直联互动平台，向符合优惠条件的纳税人、缴费</w:t>
      </w:r>
    </w:p>
    <w:p w:rsidR="00425AF6" w:rsidRDefault="00EF6FE3">
      <w:pPr>
        <w:pStyle w:val="a3"/>
        <w:spacing w:before="74" w:line="302" w:lineRule="auto"/>
        <w:ind w:right="130"/>
        <w:rPr>
          <w:rFonts w:ascii="Arial Unicode MS" w:eastAsia="Arial Unicode MS"/>
        </w:rPr>
      </w:pPr>
      <w:r>
        <w:rPr>
          <w:spacing w:val="-1"/>
        </w:rPr>
        <w:t>人自动精准推送税费政策信息。进一步扩大税收优惠政策备案改</w:t>
      </w:r>
      <w:r>
        <w:rPr>
          <w:spacing w:val="-39"/>
        </w:rPr>
        <w:t>备查范围。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8"/>
        </w:rPr>
        <w:t>责任单位：市税务局负责；完成时限：</w:t>
      </w:r>
      <w:r>
        <w:rPr>
          <w:rFonts w:ascii="Times New Roman" w:eastAsia="Times New Roman"/>
          <w:spacing w:val="-7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spacing w:line="353" w:lineRule="exact"/>
        <w:ind w:left="0" w:right="260"/>
        <w:jc w:val="right"/>
      </w:pPr>
      <w:r>
        <w:rPr>
          <w:rFonts w:ascii="Times New Roman" w:eastAsia="Times New Roman"/>
          <w:spacing w:val="-42"/>
          <w:w w:val="95"/>
        </w:rPr>
        <w:t>8</w:t>
      </w:r>
      <w:r>
        <w:rPr>
          <w:spacing w:val="-14"/>
          <w:w w:val="95"/>
        </w:rPr>
        <w:t>．强化自动填报功能，税务部门审核增值税期末留抵税额退</w:t>
      </w:r>
    </w:p>
    <w:p w:rsidR="00425AF6" w:rsidRDefault="00EF6FE3">
      <w:pPr>
        <w:pStyle w:val="a3"/>
        <w:spacing w:before="168"/>
        <w:ind w:left="0" w:right="262"/>
        <w:jc w:val="right"/>
      </w:pPr>
      <w:r>
        <w:rPr>
          <w:spacing w:val="-12"/>
        </w:rPr>
        <w:t>税平均办理时间压缩至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41"/>
        </w:rPr>
        <w:t xml:space="preserve"> </w:t>
      </w:r>
      <w:proofErr w:type="gramStart"/>
      <w:r>
        <w:rPr>
          <w:spacing w:val="-1"/>
        </w:rPr>
        <w:t>个</w:t>
      </w:r>
      <w:proofErr w:type="gramEnd"/>
      <w:r>
        <w:rPr>
          <w:spacing w:val="-1"/>
        </w:rPr>
        <w:t>工作日。国库部门收到</w:t>
      </w:r>
      <w:proofErr w:type="gramStart"/>
      <w:r>
        <w:rPr>
          <w:spacing w:val="-1"/>
        </w:rPr>
        <w:t>《</w:t>
      </w:r>
      <w:proofErr w:type="gramEnd"/>
      <w:r>
        <w:rPr>
          <w:spacing w:val="-1"/>
        </w:rPr>
        <w:t>税收收入退</w:t>
      </w:r>
    </w:p>
    <w:p w:rsidR="00425AF6" w:rsidRDefault="00425AF6">
      <w:pPr>
        <w:jc w:val="right"/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5"/>
        <w:ind w:left="0"/>
        <w:rPr>
          <w:sz w:val="18"/>
        </w:rPr>
      </w:pPr>
    </w:p>
    <w:p w:rsidR="00425AF6" w:rsidRDefault="00EF6FE3">
      <w:pPr>
        <w:pStyle w:val="a3"/>
        <w:spacing w:before="1" w:line="264" w:lineRule="auto"/>
        <w:ind w:right="185"/>
        <w:jc w:val="right"/>
      </w:pPr>
      <w:r>
        <w:rPr>
          <w:spacing w:val="-1"/>
          <w:w w:val="95"/>
        </w:rPr>
        <w:t>还书</w:t>
      </w:r>
      <w:proofErr w:type="gramStart"/>
      <w:r>
        <w:rPr>
          <w:spacing w:val="-1"/>
          <w:w w:val="95"/>
        </w:rPr>
        <w:t>》</w:t>
      </w:r>
      <w:proofErr w:type="gramEnd"/>
      <w:r>
        <w:rPr>
          <w:spacing w:val="-1"/>
          <w:w w:val="95"/>
        </w:rPr>
        <w:t>后，</w:t>
      </w:r>
      <w:r>
        <w:rPr>
          <w:rFonts w:ascii="Times New Roman" w:eastAsia="Times New Roman" w:hAnsi="Times New Roman"/>
          <w:spacing w:val="-3"/>
          <w:w w:val="95"/>
        </w:rPr>
        <w:t>2</w:t>
      </w:r>
      <w:r>
        <w:rPr>
          <w:rFonts w:ascii="Times New Roman" w:eastAsia="Times New Roman" w:hAnsi="Times New Roman"/>
          <w:spacing w:val="7"/>
          <w:w w:val="95"/>
        </w:rPr>
        <w:t xml:space="preserve">  </w:t>
      </w:r>
      <w:proofErr w:type="gramStart"/>
      <w:r>
        <w:rPr>
          <w:spacing w:val="-17"/>
          <w:w w:val="95"/>
        </w:rPr>
        <w:t>个</w:t>
      </w:r>
      <w:proofErr w:type="gramEnd"/>
      <w:r>
        <w:rPr>
          <w:spacing w:val="-17"/>
          <w:w w:val="95"/>
        </w:rPr>
        <w:t>工作日内完成退库。</w:t>
      </w:r>
      <w:r>
        <w:rPr>
          <w:rFonts w:ascii="Arial Unicode MS" w:eastAsia="Arial Unicode MS" w:hAnsi="Arial Unicode MS" w:hint="eastAsia"/>
          <w:w w:val="95"/>
        </w:rPr>
        <w:t>（</w:t>
      </w:r>
      <w:r>
        <w:rPr>
          <w:rFonts w:ascii="Arial Unicode MS" w:eastAsia="Arial Unicode MS" w:hAnsi="Arial Unicode MS" w:hint="eastAsia"/>
          <w:spacing w:val="-2"/>
          <w:w w:val="95"/>
        </w:rPr>
        <w:t>责任单位：市税务局牵头，人</w:t>
      </w:r>
      <w:r>
        <w:rPr>
          <w:rFonts w:ascii="Arial Unicode MS" w:eastAsia="Arial Unicode MS" w:hAnsi="Arial Unicode MS" w:hint="eastAsia"/>
          <w:spacing w:val="-6"/>
          <w:w w:val="95"/>
        </w:rPr>
        <w:t>行黄山市中心支行按职责分工负责；完成时限：</w:t>
      </w:r>
      <w:r>
        <w:rPr>
          <w:rFonts w:ascii="Times New Roman" w:eastAsia="Times New Roman" w:hAnsi="Times New Roman"/>
          <w:w w:val="95"/>
        </w:rPr>
        <w:t xml:space="preserve">2022 </w:t>
      </w:r>
      <w:r>
        <w:rPr>
          <w:rFonts w:ascii="Arial Unicode MS" w:eastAsia="Arial Unicode MS" w:hAnsi="Arial Unicode MS" w:hint="eastAsia"/>
          <w:spacing w:val="-3"/>
          <w:w w:val="95"/>
        </w:rPr>
        <w:t>年底前</w:t>
      </w:r>
      <w:r>
        <w:rPr>
          <w:rFonts w:ascii="Arial Unicode MS" w:eastAsia="Arial Unicode MS" w:hAnsi="Arial Unicode MS" w:hint="eastAsia"/>
          <w:w w:val="95"/>
        </w:rPr>
        <w:t>）</w:t>
      </w:r>
      <w:r>
        <w:rPr>
          <w:rFonts w:ascii="Arial Unicode MS" w:eastAsia="Arial Unicode MS" w:hAnsi="Arial Unicode MS" w:hint="eastAsia"/>
          <w:w w:val="99"/>
        </w:rPr>
        <w:t xml:space="preserve"> </w:t>
      </w:r>
      <w:r>
        <w:rPr>
          <w:rFonts w:ascii="Times New Roman" w:eastAsia="Times New Roman" w:hAnsi="Times New Roman"/>
          <w:spacing w:val="-2"/>
          <w:w w:val="99"/>
        </w:rPr>
        <w:t>9</w:t>
      </w:r>
      <w:r>
        <w:rPr>
          <w:spacing w:val="-3"/>
          <w:w w:val="99"/>
        </w:rPr>
        <w:t>．</w:t>
      </w:r>
      <w:r>
        <w:rPr>
          <w:spacing w:val="-16"/>
          <w:w w:val="99"/>
        </w:rPr>
        <w:t>实行企业所得税</w:t>
      </w:r>
      <w:r>
        <w:rPr>
          <w:spacing w:val="-16"/>
          <w:w w:val="99"/>
        </w:rPr>
        <w:t>“</w:t>
      </w:r>
      <w:r>
        <w:rPr>
          <w:spacing w:val="-16"/>
          <w:w w:val="99"/>
        </w:rPr>
        <w:t>报退合一</w:t>
      </w:r>
      <w:r>
        <w:rPr>
          <w:spacing w:val="-16"/>
          <w:w w:val="99"/>
        </w:rPr>
        <w:t>”</w:t>
      </w:r>
      <w:r>
        <w:rPr>
          <w:spacing w:val="-16"/>
          <w:w w:val="99"/>
        </w:rPr>
        <w:t>，纳税人完成企业所得税汇</w:t>
      </w:r>
    </w:p>
    <w:p w:rsidR="00425AF6" w:rsidRDefault="00EF6FE3">
      <w:pPr>
        <w:pStyle w:val="a3"/>
        <w:spacing w:before="127" w:line="321" w:lineRule="auto"/>
        <w:ind w:right="257"/>
        <w:jc w:val="both"/>
        <w:rPr>
          <w:rFonts w:ascii="Arial Unicode MS" w:eastAsia="Arial Unicode MS"/>
        </w:rPr>
      </w:pPr>
      <w:proofErr w:type="gramStart"/>
      <w:r>
        <w:rPr>
          <w:spacing w:val="-4"/>
          <w:w w:val="95"/>
        </w:rPr>
        <w:t>缴</w:t>
      </w:r>
      <w:proofErr w:type="gramEnd"/>
      <w:r>
        <w:rPr>
          <w:spacing w:val="-4"/>
          <w:w w:val="95"/>
        </w:rPr>
        <w:t>申报后，如存在多缴税款，系统自动计算退税数据，无需自行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申请退税及填报任何资料。扩大小额快速退税范围，对纳税人申</w:t>
      </w:r>
      <w:r>
        <w:rPr>
          <w:spacing w:val="-4"/>
          <w:w w:val="95"/>
        </w:rPr>
        <w:t xml:space="preserve"> </w:t>
      </w:r>
      <w:r>
        <w:rPr>
          <w:spacing w:val="-59"/>
        </w:rPr>
        <w:t>请</w:t>
      </w:r>
      <w:r>
        <w:rPr>
          <w:spacing w:val="-59"/>
        </w:rPr>
        <w:t xml:space="preserve"> </w:t>
      </w:r>
      <w:r>
        <w:rPr>
          <w:rFonts w:ascii="Times New Roman" w:eastAsia="Times New Roman"/>
        </w:rPr>
        <w:t xml:space="preserve">500 </w:t>
      </w:r>
      <w:r>
        <w:rPr>
          <w:spacing w:val="-1"/>
        </w:rPr>
        <w:t>元以下小额退税受理即办</w:t>
      </w:r>
      <w:r>
        <w:rPr>
          <w:spacing w:val="-214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2"/>
        </w:rPr>
        <w:t>责任单位：市税务局负责；完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5"/>
        </w:numPr>
        <w:tabs>
          <w:tab w:val="left" w:pos="1377"/>
        </w:tabs>
        <w:spacing w:before="88"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8"/>
          <w:sz w:val="32"/>
        </w:rPr>
        <w:t>对按规定缴清税款、滞纳金和罚款并公布</w:t>
      </w:r>
      <w:r>
        <w:rPr>
          <w:spacing w:val="-8"/>
          <w:sz w:val="32"/>
        </w:rPr>
        <w:t xml:space="preserve"> </w:t>
      </w:r>
      <w:r>
        <w:rPr>
          <w:rFonts w:ascii="Times New Roman" w:eastAsia="Times New Roman"/>
          <w:sz w:val="32"/>
        </w:rPr>
        <w:t>6</w:t>
      </w:r>
      <w:r>
        <w:rPr>
          <w:rFonts w:ascii="Times New Roman" w:eastAsia="Times New Roman"/>
          <w:spacing w:val="-32"/>
          <w:sz w:val="32"/>
        </w:rPr>
        <w:t xml:space="preserve"> </w:t>
      </w:r>
      <w:proofErr w:type="gramStart"/>
      <w:r>
        <w:rPr>
          <w:sz w:val="32"/>
        </w:rPr>
        <w:t>个月以上</w:t>
      </w:r>
      <w:proofErr w:type="gramEnd"/>
      <w:r>
        <w:rPr>
          <w:sz w:val="32"/>
        </w:rPr>
        <w:t>虚</w:t>
      </w:r>
      <w:r>
        <w:rPr>
          <w:spacing w:val="-4"/>
          <w:w w:val="95"/>
          <w:sz w:val="32"/>
        </w:rPr>
        <w:t>开增值税专用发票和普通发票等行为的失信主体，按程序及时办</w:t>
      </w:r>
      <w:r>
        <w:rPr>
          <w:spacing w:val="-4"/>
          <w:w w:val="95"/>
          <w:sz w:val="32"/>
        </w:rPr>
        <w:t xml:space="preserve"> </w:t>
      </w:r>
      <w:r>
        <w:rPr>
          <w:spacing w:val="-27"/>
          <w:sz w:val="32"/>
        </w:rPr>
        <w:t>理信用修复。</w:t>
      </w:r>
      <w:r>
        <w:rPr>
          <w:rFonts w:ascii="Arial Unicode MS" w:eastAsia="Arial Unicode MS" w:hint="eastAsia"/>
          <w:sz w:val="32"/>
        </w:rPr>
        <w:t>（责任单位：市税务局负责；完成时限：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17"/>
          <w:sz w:val="32"/>
        </w:rPr>
        <w:t xml:space="preserve"> </w:t>
      </w:r>
      <w:r>
        <w:rPr>
          <w:rFonts w:ascii="Arial Unicode MS" w:eastAsia="Arial Unicode MS" w:hint="eastAsia"/>
          <w:sz w:val="32"/>
        </w:rPr>
        <w:t>年底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前）</w:t>
      </w:r>
    </w:p>
    <w:p w:rsidR="00425AF6" w:rsidRDefault="00EF6FE3">
      <w:pPr>
        <w:pStyle w:val="a4"/>
        <w:numPr>
          <w:ilvl w:val="0"/>
          <w:numId w:val="15"/>
        </w:numPr>
        <w:tabs>
          <w:tab w:val="left" w:pos="1372"/>
        </w:tabs>
        <w:spacing w:before="89" w:line="321" w:lineRule="auto"/>
        <w:ind w:right="260" w:firstLine="631"/>
        <w:jc w:val="both"/>
        <w:rPr>
          <w:rFonts w:ascii="Arial Unicode MS" w:eastAsia="Arial Unicode MS"/>
          <w:sz w:val="32"/>
        </w:rPr>
      </w:pPr>
      <w:r>
        <w:rPr>
          <w:spacing w:val="-6"/>
          <w:sz w:val="32"/>
        </w:rPr>
        <w:t>全面实行向纳税人免费发放税务</w:t>
      </w:r>
      <w:r>
        <w:rPr>
          <w:spacing w:val="-6"/>
          <w:sz w:val="32"/>
        </w:rPr>
        <w:t xml:space="preserve"> </w:t>
      </w:r>
      <w:r>
        <w:rPr>
          <w:rFonts w:ascii="Times New Roman" w:eastAsia="Times New Roman"/>
          <w:sz w:val="32"/>
        </w:rPr>
        <w:t>UKey</w:t>
      </w:r>
      <w:r>
        <w:rPr>
          <w:sz w:val="32"/>
        </w:rPr>
        <w:t>，积极推广非接</w:t>
      </w:r>
      <w:r>
        <w:rPr>
          <w:spacing w:val="12"/>
          <w:sz w:val="32"/>
        </w:rPr>
        <w:t>触式发放税务</w:t>
      </w:r>
      <w:r>
        <w:rPr>
          <w:rFonts w:ascii="Times New Roman" w:eastAsia="Times New Roman"/>
          <w:sz w:val="32"/>
        </w:rPr>
        <w:t>UKey</w:t>
      </w:r>
      <w:r>
        <w:rPr>
          <w:sz w:val="32"/>
        </w:rPr>
        <w:t>。对新办纳税人全面实行增值税专用发票电</w:t>
      </w:r>
      <w:r>
        <w:rPr>
          <w:spacing w:val="-57"/>
          <w:sz w:val="32"/>
        </w:rPr>
        <w:t>子化。</w:t>
      </w:r>
      <w:r>
        <w:rPr>
          <w:rFonts w:ascii="Arial Unicode MS" w:eastAsia="Arial Unicode MS" w:hint="eastAsia"/>
          <w:sz w:val="32"/>
        </w:rPr>
        <w:t>（</w:t>
      </w:r>
      <w:r>
        <w:rPr>
          <w:rFonts w:ascii="Arial Unicode MS" w:eastAsia="Arial Unicode MS" w:hint="eastAsia"/>
          <w:spacing w:val="-5"/>
          <w:sz w:val="32"/>
        </w:rPr>
        <w:t>责任单位：市税务局负责；完成时限：</w:t>
      </w:r>
      <w:r>
        <w:rPr>
          <w:rFonts w:ascii="Times New Roman" w:eastAsia="Times New Roman"/>
          <w:spacing w:val="-3"/>
          <w:sz w:val="32"/>
        </w:rPr>
        <w:t>2022</w:t>
      </w:r>
      <w:r>
        <w:rPr>
          <w:rFonts w:ascii="Times New Roman" w:eastAsia="Times New Roman"/>
          <w:spacing w:val="-9"/>
          <w:sz w:val="32"/>
        </w:rPr>
        <w:t xml:space="preserve"> </w:t>
      </w:r>
      <w:r>
        <w:rPr>
          <w:rFonts w:ascii="Arial Unicode MS" w:eastAsia="Arial Unicode MS" w:hint="eastAsia"/>
          <w:spacing w:val="-2"/>
          <w:sz w:val="32"/>
        </w:rPr>
        <w:t>年底前</w:t>
      </w:r>
      <w:r>
        <w:rPr>
          <w:rFonts w:ascii="Arial Unicode MS" w:eastAsia="Arial Unicode MS" w:hint="eastAsia"/>
          <w:sz w:val="32"/>
        </w:rPr>
        <w:t>）</w:t>
      </w:r>
    </w:p>
    <w:p w:rsidR="00425AF6" w:rsidRDefault="00EF6FE3">
      <w:pPr>
        <w:pStyle w:val="a4"/>
        <w:numPr>
          <w:ilvl w:val="0"/>
          <w:numId w:val="15"/>
        </w:numPr>
        <w:tabs>
          <w:tab w:val="left" w:pos="1377"/>
        </w:tabs>
        <w:spacing w:before="0" w:line="305" w:lineRule="exact"/>
        <w:ind w:left="1376" w:right="0" w:hanging="638"/>
        <w:rPr>
          <w:sz w:val="32"/>
        </w:rPr>
      </w:pPr>
      <w:r>
        <w:rPr>
          <w:sz w:val="32"/>
        </w:rPr>
        <w:t>持续加快出口退税进度，税务部门办理正常出口退税的</w:t>
      </w:r>
    </w:p>
    <w:p w:rsidR="00425AF6" w:rsidRDefault="00EF6FE3">
      <w:pPr>
        <w:pStyle w:val="a3"/>
        <w:spacing w:before="105" w:line="249" w:lineRule="auto"/>
        <w:ind w:right="267"/>
        <w:rPr>
          <w:rFonts w:ascii="Arial Unicode MS" w:eastAsia="Arial Unicode MS"/>
        </w:rPr>
      </w:pPr>
      <w:r>
        <w:rPr>
          <w:spacing w:val="-15"/>
        </w:rPr>
        <w:t>平均时间维持在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5 </w:t>
      </w:r>
      <w:proofErr w:type="gramStart"/>
      <w:r>
        <w:rPr>
          <w:spacing w:val="-1"/>
        </w:rPr>
        <w:t>个</w:t>
      </w:r>
      <w:proofErr w:type="gramEnd"/>
      <w:r>
        <w:rPr>
          <w:spacing w:val="-1"/>
        </w:rPr>
        <w:t>工作日以内</w:t>
      </w:r>
      <w:r>
        <w:rPr>
          <w:spacing w:val="-214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2"/>
        </w:rPr>
        <w:t>责任单位：市税务局负责；完</w:t>
      </w:r>
      <w:r>
        <w:rPr>
          <w:rFonts w:ascii="Arial Unicode MS" w:eastAsia="Arial Unicode MS" w:hint="eastAsia"/>
          <w:spacing w:val="-3"/>
        </w:rPr>
        <w:t>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2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5"/>
        </w:numPr>
        <w:tabs>
          <w:tab w:val="left" w:pos="1377"/>
        </w:tabs>
        <w:spacing w:before="67" w:line="302" w:lineRule="auto"/>
        <w:ind w:right="258" w:firstLine="631"/>
        <w:rPr>
          <w:rFonts w:ascii="Arial Unicode MS" w:eastAsia="Arial Unicode MS"/>
          <w:sz w:val="32"/>
        </w:rPr>
      </w:pPr>
      <w:r>
        <w:rPr>
          <w:spacing w:val="-3"/>
          <w:w w:val="95"/>
          <w:sz w:val="32"/>
        </w:rPr>
        <w:t>积极推进个人存量房交易代开增值税电子普通发票改革</w:t>
      </w:r>
      <w:r>
        <w:rPr>
          <w:spacing w:val="-3"/>
          <w:w w:val="95"/>
          <w:sz w:val="32"/>
        </w:rPr>
        <w:t xml:space="preserve"> </w:t>
      </w:r>
      <w:r>
        <w:rPr>
          <w:spacing w:val="-57"/>
          <w:sz w:val="32"/>
        </w:rPr>
        <w:t>试点。</w:t>
      </w:r>
      <w:r>
        <w:rPr>
          <w:rFonts w:ascii="Arial Unicode MS" w:eastAsia="Arial Unicode MS" w:hint="eastAsia"/>
          <w:sz w:val="32"/>
        </w:rPr>
        <w:t>（</w:t>
      </w:r>
      <w:r>
        <w:rPr>
          <w:rFonts w:ascii="Arial Unicode MS" w:eastAsia="Arial Unicode MS" w:hint="eastAsia"/>
          <w:spacing w:val="-5"/>
          <w:sz w:val="32"/>
        </w:rPr>
        <w:t>责任单位：市税务局负责；完成时限：</w:t>
      </w:r>
      <w:r>
        <w:rPr>
          <w:rFonts w:ascii="Times New Roman" w:eastAsia="Times New Roman"/>
          <w:spacing w:val="-3"/>
          <w:sz w:val="32"/>
        </w:rPr>
        <w:t>2022</w:t>
      </w:r>
      <w:r>
        <w:rPr>
          <w:rFonts w:ascii="Times New Roman" w:eastAsia="Times New Roman"/>
          <w:spacing w:val="-9"/>
          <w:sz w:val="32"/>
        </w:rPr>
        <w:t xml:space="preserve"> </w:t>
      </w:r>
      <w:r>
        <w:rPr>
          <w:rFonts w:ascii="Arial Unicode MS" w:eastAsia="Arial Unicode MS" w:hint="eastAsia"/>
          <w:spacing w:val="-2"/>
          <w:sz w:val="32"/>
        </w:rPr>
        <w:t>年底前</w:t>
      </w:r>
      <w:r>
        <w:rPr>
          <w:rFonts w:ascii="Arial Unicode MS" w:eastAsia="Arial Unicode MS" w:hint="eastAsia"/>
          <w:sz w:val="32"/>
        </w:rPr>
        <w:t>）</w:t>
      </w:r>
    </w:p>
    <w:p w:rsidR="00425AF6" w:rsidRDefault="00EF6FE3">
      <w:pPr>
        <w:pStyle w:val="a4"/>
        <w:numPr>
          <w:ilvl w:val="0"/>
          <w:numId w:val="15"/>
        </w:numPr>
        <w:tabs>
          <w:tab w:val="left" w:pos="1377"/>
        </w:tabs>
        <w:spacing w:before="0" w:line="351" w:lineRule="exact"/>
        <w:ind w:left="1376" w:right="0" w:hanging="638"/>
        <w:rPr>
          <w:sz w:val="32"/>
        </w:rPr>
      </w:pPr>
      <w:r>
        <w:rPr>
          <w:spacing w:val="-4"/>
          <w:sz w:val="32"/>
        </w:rPr>
        <w:t>进一步拓展</w:t>
      </w:r>
      <w:r>
        <w:rPr>
          <w:spacing w:val="-4"/>
          <w:sz w:val="32"/>
        </w:rPr>
        <w:t>“</w:t>
      </w:r>
      <w:r>
        <w:rPr>
          <w:spacing w:val="-4"/>
          <w:sz w:val="32"/>
        </w:rPr>
        <w:t>非接触式</w:t>
      </w:r>
      <w:r>
        <w:rPr>
          <w:spacing w:val="-4"/>
          <w:sz w:val="32"/>
        </w:rPr>
        <w:t>”</w:t>
      </w:r>
      <w:r>
        <w:rPr>
          <w:spacing w:val="-4"/>
          <w:sz w:val="32"/>
        </w:rPr>
        <w:t>办税缴费服务，扩大发票领用</w:t>
      </w:r>
    </w:p>
    <w:p w:rsidR="00425AF6" w:rsidRDefault="00EF6FE3">
      <w:pPr>
        <w:pStyle w:val="a3"/>
        <w:spacing w:before="170" w:line="302" w:lineRule="auto"/>
        <w:ind w:right="108"/>
        <w:rPr>
          <w:rFonts w:ascii="Arial Unicode MS" w:eastAsia="Arial Unicode MS" w:hAnsi="Arial Unicode MS"/>
        </w:rPr>
      </w:pPr>
      <w:r>
        <w:rPr>
          <w:spacing w:val="-5"/>
          <w:w w:val="95"/>
        </w:rPr>
        <w:t>“</w:t>
      </w:r>
      <w:r>
        <w:rPr>
          <w:spacing w:val="-5"/>
          <w:w w:val="95"/>
        </w:rPr>
        <w:t>网上申请、邮寄配送</w:t>
      </w:r>
      <w:r>
        <w:rPr>
          <w:spacing w:val="-5"/>
          <w:w w:val="95"/>
        </w:rPr>
        <w:t>”</w:t>
      </w:r>
      <w:r>
        <w:rPr>
          <w:spacing w:val="-5"/>
          <w:w w:val="95"/>
        </w:rPr>
        <w:t>服务，将免费邮寄的范围扩大至</w:t>
      </w:r>
      <w:r>
        <w:rPr>
          <w:rFonts w:ascii="Times New Roman" w:eastAsia="Times New Roman" w:hAnsi="Times New Roman"/>
          <w:w w:val="95"/>
        </w:rPr>
        <w:t>A</w:t>
      </w:r>
      <w:r>
        <w:rPr>
          <w:spacing w:val="-15"/>
          <w:w w:val="95"/>
        </w:rPr>
        <w:t>、</w:t>
      </w:r>
      <w:r>
        <w:rPr>
          <w:rFonts w:ascii="Times New Roman" w:eastAsia="Times New Roman" w:hAnsi="Times New Roman"/>
          <w:w w:val="95"/>
        </w:rPr>
        <w:t>B</w:t>
      </w:r>
      <w:r>
        <w:rPr>
          <w:w w:val="95"/>
        </w:rPr>
        <w:t>、</w:t>
      </w:r>
      <w:r>
        <w:rPr>
          <w:w w:val="95"/>
        </w:rPr>
        <w:t xml:space="preserve"> </w:t>
      </w:r>
      <w:r>
        <w:rPr>
          <w:rFonts w:ascii="Times New Roman" w:eastAsia="Times New Roman" w:hAnsi="Times New Roman"/>
        </w:rPr>
        <w:t>M</w:t>
      </w:r>
      <w:r>
        <w:rPr>
          <w:spacing w:val="-24"/>
        </w:rPr>
        <w:t>、</w:t>
      </w:r>
      <w:r>
        <w:rPr>
          <w:rFonts w:ascii="Times New Roman" w:eastAsia="Times New Roman" w:hAnsi="Times New Roman"/>
        </w:rPr>
        <w:t xml:space="preserve">C </w:t>
      </w:r>
      <w:r>
        <w:rPr>
          <w:spacing w:val="-92"/>
        </w:rPr>
        <w:t>级。</w:t>
      </w:r>
      <w:r>
        <w:rPr>
          <w:rFonts w:ascii="Arial Unicode MS" w:eastAsia="Arial Unicode MS" w:hAnsi="Arial Unicode MS" w:hint="eastAsia"/>
          <w:spacing w:val="-3"/>
        </w:rPr>
        <w:t>（</w:t>
      </w:r>
      <w:r>
        <w:rPr>
          <w:rFonts w:ascii="Arial Unicode MS" w:eastAsia="Arial Unicode MS" w:hAnsi="Arial Unicode MS" w:hint="eastAsia"/>
          <w:spacing w:val="-8"/>
        </w:rPr>
        <w:t>责任单位：市税务局负责；完成时限：已实现并持续</w:t>
      </w:r>
    </w:p>
    <w:p w:rsidR="00425AF6" w:rsidRDefault="00425AF6">
      <w:pPr>
        <w:spacing w:line="302" w:lineRule="auto"/>
        <w:rPr>
          <w:rFonts w:ascii="Arial Unicode MS" w:eastAsia="Arial Unicode MS" w:hAnsi="Arial Unicode MS"/>
        </w:rPr>
        <w:sectPr w:rsidR="00425AF6">
          <w:footerReference w:type="even" r:id="rId12"/>
          <w:footerReference w:type="default" r:id="rId13"/>
          <w:pgSz w:w="11910" w:h="16840"/>
          <w:pgMar w:top="1580" w:right="1180" w:bottom="1640" w:left="1480" w:header="0" w:footer="1442" w:gutter="0"/>
          <w:pgNumType w:start="20"/>
          <w:cols w:space="720"/>
        </w:sectPr>
      </w:pPr>
    </w:p>
    <w:p w:rsidR="00425AF6" w:rsidRDefault="00425AF6">
      <w:pPr>
        <w:pStyle w:val="a3"/>
        <w:spacing w:before="14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line="549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推进）</w:t>
      </w:r>
    </w:p>
    <w:p w:rsidR="00425AF6" w:rsidRDefault="00EF6FE3">
      <w:pPr>
        <w:pStyle w:val="a4"/>
        <w:numPr>
          <w:ilvl w:val="0"/>
          <w:numId w:val="15"/>
        </w:numPr>
        <w:tabs>
          <w:tab w:val="left" w:pos="1377"/>
        </w:tabs>
        <w:spacing w:line="338" w:lineRule="auto"/>
        <w:ind w:firstLine="631"/>
        <w:jc w:val="both"/>
        <w:rPr>
          <w:sz w:val="32"/>
        </w:rPr>
      </w:pPr>
      <w:r>
        <w:rPr>
          <w:spacing w:val="-3"/>
          <w:w w:val="95"/>
          <w:sz w:val="32"/>
        </w:rPr>
        <w:t>探索实施柔性监管，推行说理式执法，推动落实轻微违</w:t>
      </w:r>
      <w:r>
        <w:rPr>
          <w:spacing w:val="-3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法免罚事项清单和税务系统首违不罚清单，建立不予行政强制</w:t>
      </w:r>
      <w:proofErr w:type="gramStart"/>
      <w:r>
        <w:rPr>
          <w:spacing w:val="-4"/>
          <w:w w:val="95"/>
          <w:sz w:val="32"/>
        </w:rPr>
        <w:t>措</w:t>
      </w:r>
      <w:proofErr w:type="gramEnd"/>
      <w:r>
        <w:rPr>
          <w:spacing w:val="-4"/>
          <w:w w:val="95"/>
          <w:sz w:val="32"/>
        </w:rPr>
        <w:t xml:space="preserve"> </w:t>
      </w:r>
      <w:r>
        <w:rPr>
          <w:spacing w:val="-22"/>
          <w:w w:val="95"/>
          <w:sz w:val="32"/>
        </w:rPr>
        <w:t>施清单。探索对重点新兴产业实施包容期</w:t>
      </w:r>
      <w:r>
        <w:rPr>
          <w:spacing w:val="-22"/>
          <w:w w:val="95"/>
          <w:sz w:val="32"/>
        </w:rPr>
        <w:t>“</w:t>
      </w:r>
      <w:r>
        <w:rPr>
          <w:spacing w:val="-22"/>
          <w:w w:val="95"/>
          <w:sz w:val="32"/>
        </w:rPr>
        <w:t>守信免查</w:t>
      </w:r>
      <w:r>
        <w:rPr>
          <w:spacing w:val="-22"/>
          <w:w w:val="95"/>
          <w:sz w:val="32"/>
        </w:rPr>
        <w:t>”</w:t>
      </w:r>
      <w:r>
        <w:rPr>
          <w:spacing w:val="-22"/>
          <w:w w:val="95"/>
          <w:sz w:val="32"/>
        </w:rPr>
        <w:t>、触发式监</w:t>
      </w:r>
    </w:p>
    <w:p w:rsidR="00425AF6" w:rsidRDefault="00EF6FE3">
      <w:pPr>
        <w:pStyle w:val="a3"/>
        <w:spacing w:before="6"/>
      </w:pPr>
      <w:r>
        <w:t>管模式。在市场监管、税务等领域，探索建立完善行政执法人员</w:t>
      </w:r>
    </w:p>
    <w:p w:rsidR="00425AF6" w:rsidRDefault="00EF6FE3">
      <w:pPr>
        <w:pStyle w:val="a3"/>
        <w:spacing w:before="107" w:line="249" w:lineRule="auto"/>
        <w:ind w:right="266"/>
        <w:rPr>
          <w:rFonts w:ascii="Arial Unicode MS" w:eastAsia="Arial Unicode MS"/>
        </w:rPr>
      </w:pPr>
      <w:r>
        <w:rPr>
          <w:spacing w:val="-3"/>
          <w:w w:val="95"/>
        </w:rPr>
        <w:t>尽职免责制度</w:t>
      </w:r>
      <w:r>
        <w:rPr>
          <w:spacing w:val="-199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责任单位：市市场监管局、市税务局牵头，市有</w:t>
      </w:r>
      <w:r>
        <w:rPr>
          <w:rFonts w:ascii="Arial Unicode MS" w:eastAsia="Arial Unicode MS" w:hint="eastAsia"/>
          <w:spacing w:val="-13"/>
          <w:w w:val="95"/>
        </w:rPr>
        <w:t xml:space="preserve">  </w:t>
      </w:r>
      <w:r>
        <w:rPr>
          <w:rFonts w:ascii="Arial Unicode MS" w:eastAsia="Arial Unicode MS" w:hint="eastAsia"/>
          <w:spacing w:val="-6"/>
        </w:rPr>
        <w:t>关单位按职责分工负责；完成时限：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2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spacing w:line="555" w:lineRule="exact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六、跨境贸易领域</w:t>
      </w:r>
    </w:p>
    <w:p w:rsidR="00425AF6" w:rsidRDefault="00EF6FE3">
      <w:pPr>
        <w:pStyle w:val="a3"/>
        <w:spacing w:before="90" w:line="338" w:lineRule="auto"/>
        <w:ind w:right="282" w:firstLine="631"/>
      </w:pPr>
      <w:r>
        <w:rPr>
          <w:spacing w:val="-6"/>
          <w:w w:val="95"/>
        </w:rPr>
        <w:t>进一步优化通关流程、创新监管方式、提升通关效率、降低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通关成本，实现出口整体通关时间在长三角地区领先、进口整体</w:t>
      </w:r>
      <w:r>
        <w:rPr>
          <w:spacing w:val="-5"/>
          <w:w w:val="95"/>
        </w:rPr>
        <w:t xml:space="preserve"> </w:t>
      </w:r>
      <w:r>
        <w:rPr>
          <w:spacing w:val="-5"/>
        </w:rPr>
        <w:t>通关时间在长三角地区靠前，</w:t>
      </w:r>
      <w:r>
        <w:rPr>
          <w:rFonts w:ascii="Times New Roman" w:eastAsia="Times New Roman"/>
          <w:spacing w:val="-3"/>
        </w:rPr>
        <w:t xml:space="preserve">2022 </w:t>
      </w:r>
      <w:r>
        <w:rPr>
          <w:spacing w:val="-5"/>
        </w:rPr>
        <w:t>年底前争取达到全国标杆水平。</w:t>
      </w:r>
    </w:p>
    <w:p w:rsidR="00425AF6" w:rsidRDefault="00EF6FE3">
      <w:pPr>
        <w:pStyle w:val="a4"/>
        <w:numPr>
          <w:ilvl w:val="0"/>
          <w:numId w:val="14"/>
        </w:numPr>
        <w:tabs>
          <w:tab w:val="left" w:pos="1209"/>
        </w:tabs>
        <w:spacing w:before="6" w:line="321" w:lineRule="auto"/>
        <w:ind w:right="108" w:firstLine="621"/>
        <w:rPr>
          <w:rFonts w:ascii="Arial Unicode MS" w:eastAsia="Arial Unicode MS" w:hAnsi="Arial Unicode MS"/>
          <w:sz w:val="32"/>
        </w:rPr>
      </w:pPr>
      <w:r>
        <w:rPr>
          <w:spacing w:val="-19"/>
          <w:sz w:val="32"/>
        </w:rPr>
        <w:t>深入推进</w:t>
      </w:r>
      <w:r>
        <w:rPr>
          <w:spacing w:val="-19"/>
          <w:sz w:val="32"/>
        </w:rPr>
        <w:t>“</w:t>
      </w:r>
      <w:r>
        <w:rPr>
          <w:spacing w:val="-19"/>
          <w:sz w:val="32"/>
        </w:rPr>
        <w:t>主动披露</w:t>
      </w:r>
      <w:r>
        <w:rPr>
          <w:spacing w:val="-19"/>
          <w:sz w:val="32"/>
        </w:rPr>
        <w:t>”</w:t>
      </w:r>
      <w:r>
        <w:rPr>
          <w:spacing w:val="-19"/>
          <w:sz w:val="32"/>
        </w:rPr>
        <w:t>制度和实施容错机制。落实</w:t>
      </w:r>
      <w:r>
        <w:rPr>
          <w:spacing w:val="-19"/>
          <w:sz w:val="32"/>
        </w:rPr>
        <w:t>“</w:t>
      </w:r>
      <w:r>
        <w:rPr>
          <w:spacing w:val="-19"/>
          <w:sz w:val="32"/>
        </w:rPr>
        <w:t>日清</w:t>
      </w:r>
      <w:r>
        <w:rPr>
          <w:spacing w:val="-1"/>
          <w:sz w:val="32"/>
        </w:rPr>
        <w:t>”</w:t>
      </w:r>
      <w:r>
        <w:rPr>
          <w:spacing w:val="-1"/>
          <w:sz w:val="32"/>
        </w:rPr>
        <w:t>工作制度和每日自查制度，对符合条件的正常通关事宜，确保</w:t>
      </w:r>
      <w:r>
        <w:rPr>
          <w:spacing w:val="-27"/>
          <w:sz w:val="32"/>
        </w:rPr>
        <w:t>当日处理完毕。</w:t>
      </w:r>
      <w:r>
        <w:rPr>
          <w:rFonts w:ascii="Arial Unicode MS" w:eastAsia="Arial Unicode MS" w:hAnsi="Arial Unicode MS" w:hint="eastAsia"/>
          <w:spacing w:val="-3"/>
          <w:sz w:val="32"/>
        </w:rPr>
        <w:t>（</w:t>
      </w:r>
      <w:r>
        <w:rPr>
          <w:rFonts w:ascii="Arial Unicode MS" w:eastAsia="Arial Unicode MS" w:hAnsi="Arial Unicode MS" w:hint="eastAsia"/>
          <w:spacing w:val="-5"/>
          <w:sz w:val="32"/>
        </w:rPr>
        <w:t>责任单位：黄山海关；完成时限：</w:t>
      </w:r>
      <w:r>
        <w:rPr>
          <w:rFonts w:ascii="Times New Roman" w:eastAsia="Times New Roman" w:hAnsi="Times New Roman"/>
          <w:spacing w:val="-3"/>
          <w:sz w:val="32"/>
        </w:rPr>
        <w:t>2022</w:t>
      </w:r>
      <w:r>
        <w:rPr>
          <w:rFonts w:ascii="Times New Roman" w:eastAsia="Times New Roman" w:hAnsi="Times New Roman"/>
          <w:spacing w:val="-14"/>
          <w:sz w:val="32"/>
        </w:rPr>
        <w:t xml:space="preserve"> </w:t>
      </w:r>
      <w:r>
        <w:rPr>
          <w:rFonts w:ascii="Arial Unicode MS" w:eastAsia="Arial Unicode MS" w:hAnsi="Arial Unicode MS" w:hint="eastAsia"/>
          <w:spacing w:val="-3"/>
          <w:sz w:val="32"/>
        </w:rPr>
        <w:t>年底前</w:t>
      </w:r>
      <w:r>
        <w:rPr>
          <w:rFonts w:ascii="Arial Unicode MS" w:eastAsia="Arial Unicode MS" w:hAnsi="Arial Unicode MS" w:hint="eastAsia"/>
          <w:sz w:val="32"/>
        </w:rPr>
        <w:t>）</w:t>
      </w:r>
    </w:p>
    <w:p w:rsidR="00425AF6" w:rsidRDefault="00EF6FE3">
      <w:pPr>
        <w:pStyle w:val="a4"/>
        <w:numPr>
          <w:ilvl w:val="0"/>
          <w:numId w:val="14"/>
        </w:numPr>
        <w:tabs>
          <w:tab w:val="left" w:pos="1209"/>
        </w:tabs>
        <w:spacing w:before="0" w:line="305" w:lineRule="exact"/>
        <w:ind w:left="1208" w:right="0"/>
        <w:rPr>
          <w:sz w:val="32"/>
        </w:rPr>
      </w:pPr>
      <w:r>
        <w:rPr>
          <w:spacing w:val="-9"/>
          <w:w w:val="95"/>
          <w:sz w:val="32"/>
        </w:rPr>
        <w:t>用于展览展示的预包装进口食品样品，在符合准入要求的</w:t>
      </w:r>
    </w:p>
    <w:p w:rsidR="00425AF6" w:rsidRDefault="00EF6FE3">
      <w:pPr>
        <w:pStyle w:val="a3"/>
        <w:spacing w:before="170" w:line="338" w:lineRule="auto"/>
        <w:ind w:right="106"/>
        <w:jc w:val="both"/>
      </w:pPr>
      <w:r>
        <w:rPr>
          <w:spacing w:val="-1"/>
        </w:rPr>
        <w:t>前提下，免予抽样检测。进口用于特殊化妆品注册或普通化妆品</w:t>
      </w:r>
      <w:r>
        <w:rPr>
          <w:spacing w:val="-2"/>
        </w:rPr>
        <w:t>备案用的化妆品样品、企业研发用的非试用化妆品样品、非试用</w:t>
      </w:r>
      <w:r>
        <w:rPr>
          <w:spacing w:val="-3"/>
        </w:rPr>
        <w:t>或者非销售用的展览展示化妆品，可免予提供进口特殊化妆品产</w:t>
      </w:r>
      <w:r>
        <w:rPr>
          <w:spacing w:val="-1"/>
        </w:rPr>
        <w:t>品注册证或进口普通化妆品备案电子信息凭证，免予进口检验。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（责任单位：黄山海关；完成时限：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4"/>
        </w:numPr>
        <w:tabs>
          <w:tab w:val="left" w:pos="1124"/>
        </w:tabs>
        <w:spacing w:before="85"/>
        <w:ind w:left="1123" w:right="0" w:hanging="394"/>
        <w:rPr>
          <w:sz w:val="32"/>
        </w:rPr>
      </w:pPr>
      <w:r>
        <w:rPr>
          <w:spacing w:val="-8"/>
          <w:sz w:val="32"/>
        </w:rPr>
        <w:t>持续加快出口退税进度，税务部门办理正常出口退税的平</w:t>
      </w:r>
    </w:p>
    <w:p w:rsidR="00425AF6" w:rsidRDefault="00425AF6">
      <w:pPr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5"/>
        <w:ind w:left="0"/>
        <w:rPr>
          <w:sz w:val="18"/>
        </w:rPr>
      </w:pPr>
    </w:p>
    <w:p w:rsidR="00425AF6" w:rsidRDefault="00EF6FE3">
      <w:pPr>
        <w:pStyle w:val="a3"/>
        <w:spacing w:before="1" w:line="249" w:lineRule="auto"/>
        <w:rPr>
          <w:rFonts w:ascii="Arial Unicode MS" w:eastAsia="Arial Unicode MS"/>
        </w:rPr>
      </w:pPr>
      <w:proofErr w:type="gramStart"/>
      <w:r>
        <w:rPr>
          <w:spacing w:val="-17"/>
        </w:rPr>
        <w:t>均时间</w:t>
      </w:r>
      <w:proofErr w:type="gramEnd"/>
      <w:r>
        <w:rPr>
          <w:spacing w:val="-17"/>
        </w:rPr>
        <w:t>维持在</w:t>
      </w:r>
      <w:r>
        <w:rPr>
          <w:spacing w:val="-17"/>
        </w:rPr>
        <w:t xml:space="preserve"> </w:t>
      </w:r>
      <w:r>
        <w:rPr>
          <w:rFonts w:ascii="Times New Roman" w:eastAsia="Times New Roman"/>
        </w:rPr>
        <w:t xml:space="preserve">5 </w:t>
      </w:r>
      <w:proofErr w:type="gramStart"/>
      <w:r>
        <w:rPr>
          <w:spacing w:val="-1"/>
        </w:rPr>
        <w:t>个</w:t>
      </w:r>
      <w:proofErr w:type="gramEnd"/>
      <w:r>
        <w:rPr>
          <w:spacing w:val="-1"/>
        </w:rPr>
        <w:t>工作日以内</w:t>
      </w:r>
      <w:r>
        <w:rPr>
          <w:spacing w:val="-264"/>
        </w:rPr>
        <w:t>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20"/>
        </w:rPr>
        <w:t>责任单位：市税务局；完成时限：</w:t>
      </w:r>
      <w:r>
        <w:rPr>
          <w:rFonts w:ascii="Arial Unicode MS" w:eastAsia="Arial Unicode MS" w:hint="eastAsia"/>
          <w:spacing w:val="-20"/>
        </w:rPr>
        <w:t xml:space="preserve"> 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4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4"/>
        </w:numPr>
        <w:tabs>
          <w:tab w:val="left" w:pos="1209"/>
        </w:tabs>
        <w:spacing w:before="67" w:line="321" w:lineRule="auto"/>
        <w:ind w:right="264" w:firstLine="621"/>
        <w:jc w:val="both"/>
        <w:rPr>
          <w:rFonts w:ascii="Arial Unicode MS" w:eastAsia="Arial Unicode MS" w:hAnsi="Arial Unicode MS"/>
          <w:sz w:val="32"/>
        </w:rPr>
      </w:pPr>
      <w:r>
        <w:rPr>
          <w:spacing w:val="-17"/>
          <w:w w:val="99"/>
          <w:sz w:val="32"/>
        </w:rPr>
        <w:t>优化完善</w:t>
      </w:r>
      <w:r>
        <w:rPr>
          <w:spacing w:val="-17"/>
          <w:w w:val="99"/>
          <w:sz w:val="32"/>
        </w:rPr>
        <w:t>“</w:t>
      </w:r>
      <w:r>
        <w:rPr>
          <w:spacing w:val="-17"/>
          <w:w w:val="99"/>
          <w:sz w:val="32"/>
        </w:rPr>
        <w:t>经认证的经营者</w:t>
      </w:r>
      <w:r>
        <w:rPr>
          <w:spacing w:val="-17"/>
          <w:w w:val="99"/>
          <w:sz w:val="32"/>
        </w:rPr>
        <w:t>”</w:t>
      </w:r>
      <w:r>
        <w:rPr>
          <w:spacing w:val="-5"/>
          <w:w w:val="99"/>
          <w:sz w:val="32"/>
        </w:rPr>
        <w:t>（</w:t>
      </w:r>
      <w:r>
        <w:rPr>
          <w:rFonts w:ascii="Times New Roman" w:eastAsia="Times New Roman" w:hAnsi="Times New Roman"/>
          <w:spacing w:val="-3"/>
          <w:w w:val="99"/>
          <w:sz w:val="32"/>
        </w:rPr>
        <w:t>A</w:t>
      </w:r>
      <w:r>
        <w:rPr>
          <w:rFonts w:ascii="Times New Roman" w:eastAsia="Times New Roman" w:hAnsi="Times New Roman"/>
          <w:spacing w:val="-1"/>
          <w:w w:val="99"/>
          <w:sz w:val="32"/>
        </w:rPr>
        <w:t>EO</w:t>
      </w:r>
      <w:r>
        <w:rPr>
          <w:spacing w:val="-5"/>
          <w:w w:val="99"/>
          <w:sz w:val="32"/>
        </w:rPr>
        <w:t>）制度，运用好</w:t>
      </w:r>
      <w:r>
        <w:rPr>
          <w:spacing w:val="-5"/>
          <w:w w:val="99"/>
          <w:sz w:val="32"/>
        </w:rPr>
        <w:t>“</w:t>
      </w:r>
      <w:r>
        <w:rPr>
          <w:spacing w:val="-5"/>
          <w:w w:val="99"/>
          <w:sz w:val="32"/>
        </w:rPr>
        <w:t>一</w:t>
      </w:r>
      <w:r>
        <w:rPr>
          <w:spacing w:val="-22"/>
          <w:w w:val="95"/>
          <w:sz w:val="32"/>
        </w:rPr>
        <w:t>对一</w:t>
      </w:r>
      <w:r>
        <w:rPr>
          <w:spacing w:val="-22"/>
          <w:w w:val="95"/>
          <w:sz w:val="32"/>
        </w:rPr>
        <w:t>”</w:t>
      </w:r>
      <w:r>
        <w:rPr>
          <w:spacing w:val="-22"/>
          <w:w w:val="95"/>
          <w:sz w:val="32"/>
        </w:rPr>
        <w:t>培育和</w:t>
      </w:r>
      <w:r>
        <w:rPr>
          <w:spacing w:val="-22"/>
          <w:w w:val="95"/>
          <w:sz w:val="32"/>
        </w:rPr>
        <w:t>“</w:t>
      </w:r>
      <w:r>
        <w:rPr>
          <w:spacing w:val="-22"/>
          <w:w w:val="95"/>
          <w:sz w:val="32"/>
        </w:rPr>
        <w:t>一对多</w:t>
      </w:r>
      <w:r>
        <w:rPr>
          <w:spacing w:val="-22"/>
          <w:w w:val="95"/>
          <w:sz w:val="32"/>
        </w:rPr>
        <w:t>”</w:t>
      </w:r>
      <w:r>
        <w:rPr>
          <w:spacing w:val="-22"/>
          <w:w w:val="95"/>
          <w:sz w:val="32"/>
        </w:rPr>
        <w:t>培育等不同方式，支持重点企业按照</w:t>
      </w:r>
      <w:r>
        <w:rPr>
          <w:spacing w:val="-22"/>
          <w:w w:val="95"/>
          <w:sz w:val="32"/>
        </w:rPr>
        <w:t>“</w:t>
      </w:r>
      <w:proofErr w:type="gramStart"/>
      <w:r>
        <w:rPr>
          <w:spacing w:val="-22"/>
          <w:w w:val="95"/>
          <w:sz w:val="32"/>
        </w:rPr>
        <w:t>一</w:t>
      </w:r>
      <w:proofErr w:type="gramEnd"/>
      <w:r>
        <w:rPr>
          <w:spacing w:val="-22"/>
          <w:w w:val="95"/>
          <w:sz w:val="32"/>
        </w:rPr>
        <w:t xml:space="preserve"> </w:t>
      </w:r>
      <w:r>
        <w:rPr>
          <w:spacing w:val="-22"/>
          <w:w w:val="95"/>
          <w:sz w:val="32"/>
        </w:rPr>
        <w:t>企</w:t>
      </w:r>
      <w:proofErr w:type="gramStart"/>
      <w:r>
        <w:rPr>
          <w:spacing w:val="-1"/>
          <w:w w:val="95"/>
          <w:sz w:val="32"/>
        </w:rPr>
        <w:t>一</w:t>
      </w:r>
      <w:proofErr w:type="gramEnd"/>
      <w:r>
        <w:rPr>
          <w:spacing w:val="-1"/>
          <w:w w:val="95"/>
          <w:sz w:val="32"/>
        </w:rPr>
        <w:t>策</w:t>
      </w:r>
      <w:r>
        <w:rPr>
          <w:spacing w:val="-1"/>
          <w:w w:val="95"/>
          <w:sz w:val="32"/>
        </w:rPr>
        <w:t>”</w:t>
      </w:r>
      <w:r>
        <w:rPr>
          <w:spacing w:val="-1"/>
          <w:w w:val="95"/>
          <w:sz w:val="32"/>
        </w:rPr>
        <w:t>开展信用培育，扩大</w:t>
      </w:r>
      <w:r>
        <w:rPr>
          <w:rFonts w:ascii="Times New Roman" w:eastAsia="Times New Roman" w:hAnsi="Times New Roman"/>
          <w:w w:val="95"/>
          <w:sz w:val="32"/>
        </w:rPr>
        <w:t>AEO</w:t>
      </w:r>
      <w:r>
        <w:rPr>
          <w:rFonts w:ascii="Times New Roman" w:eastAsia="Times New Roman" w:hAnsi="Times New Roman"/>
          <w:spacing w:val="27"/>
          <w:w w:val="95"/>
          <w:sz w:val="32"/>
        </w:rPr>
        <w:t xml:space="preserve"> </w:t>
      </w:r>
      <w:r>
        <w:rPr>
          <w:spacing w:val="-29"/>
          <w:w w:val="95"/>
          <w:sz w:val="32"/>
        </w:rPr>
        <w:t>企业覆盖面。</w:t>
      </w:r>
      <w:r>
        <w:rPr>
          <w:rFonts w:ascii="Arial Unicode MS" w:eastAsia="Arial Unicode MS" w:hAnsi="Arial Unicode MS" w:hint="eastAsia"/>
          <w:spacing w:val="-3"/>
          <w:w w:val="95"/>
          <w:sz w:val="32"/>
        </w:rPr>
        <w:t>（责任单位：黄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山海关；完成时限：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3"/>
        <w:spacing w:before="21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七、办理破产领域</w:t>
      </w:r>
    </w:p>
    <w:p w:rsidR="00425AF6" w:rsidRDefault="00EF6FE3">
      <w:pPr>
        <w:pStyle w:val="a3"/>
        <w:spacing w:before="87" w:line="338" w:lineRule="auto"/>
        <w:ind w:right="108" w:firstLine="621"/>
      </w:pPr>
      <w:r>
        <w:rPr>
          <w:spacing w:val="-12"/>
          <w:w w:val="95"/>
        </w:rPr>
        <w:t>积极推进企业破产和市场主体退出制度改革，健全府院联动、</w:t>
      </w:r>
      <w:r>
        <w:rPr>
          <w:spacing w:val="-12"/>
          <w:w w:val="95"/>
        </w:rPr>
        <w:t xml:space="preserve"> </w:t>
      </w:r>
      <w:r>
        <w:rPr>
          <w:spacing w:val="-1"/>
        </w:rPr>
        <w:t>破产管理人管理等机制，强化破产审判信息化、智能化应用，破</w:t>
      </w:r>
      <w:r>
        <w:rPr>
          <w:spacing w:val="-3"/>
        </w:rPr>
        <w:t>产审判难点堵点问题取得突破性进展，</w:t>
      </w:r>
      <w:r>
        <w:rPr>
          <w:rFonts w:ascii="Times New Roman" w:eastAsia="Times New Roman"/>
          <w:spacing w:val="-18"/>
        </w:rPr>
        <w:t xml:space="preserve">2022 </w:t>
      </w:r>
      <w:r>
        <w:rPr>
          <w:spacing w:val="-2"/>
        </w:rPr>
        <w:t>年底前争取达到全国</w:t>
      </w:r>
      <w:r>
        <w:rPr>
          <w:spacing w:val="-4"/>
        </w:rPr>
        <w:t>标杆水平。</w:t>
      </w:r>
    </w:p>
    <w:p w:rsidR="00425AF6" w:rsidRDefault="00EF6FE3">
      <w:pPr>
        <w:pStyle w:val="a4"/>
        <w:numPr>
          <w:ilvl w:val="0"/>
          <w:numId w:val="13"/>
        </w:numPr>
        <w:tabs>
          <w:tab w:val="left" w:pos="1209"/>
        </w:tabs>
        <w:spacing w:before="9"/>
        <w:ind w:right="0"/>
        <w:rPr>
          <w:sz w:val="32"/>
        </w:rPr>
      </w:pPr>
      <w:r>
        <w:rPr>
          <w:spacing w:val="-1"/>
          <w:sz w:val="32"/>
        </w:rPr>
        <w:t>认真贯彻落实《黄山市企业破产处置府院联动工作机制》</w:t>
      </w:r>
    </w:p>
    <w:p w:rsidR="00425AF6" w:rsidRDefault="00EF6FE3">
      <w:pPr>
        <w:pStyle w:val="a3"/>
        <w:spacing w:before="168" w:line="338" w:lineRule="auto"/>
        <w:ind w:right="257"/>
        <w:jc w:val="both"/>
      </w:pPr>
      <w:r>
        <w:rPr>
          <w:spacing w:val="-7"/>
          <w:w w:val="95"/>
        </w:rPr>
        <w:t>《关于企业破产涉税事项办理的实施细则</w:t>
      </w:r>
      <w:r>
        <w:rPr>
          <w:spacing w:val="-5"/>
          <w:w w:val="95"/>
        </w:rPr>
        <w:t>（</w:t>
      </w:r>
      <w:r>
        <w:rPr>
          <w:spacing w:val="-2"/>
          <w:w w:val="95"/>
        </w:rPr>
        <w:t>试行</w:t>
      </w:r>
      <w:r>
        <w:rPr>
          <w:spacing w:val="-161"/>
          <w:w w:val="95"/>
        </w:rPr>
        <w:t>）</w:t>
      </w:r>
      <w:r>
        <w:rPr>
          <w:spacing w:val="-14"/>
          <w:w w:val="95"/>
        </w:rPr>
        <w:t>》等企业破产联</w:t>
      </w:r>
      <w:r>
        <w:rPr>
          <w:spacing w:val="-14"/>
          <w:w w:val="95"/>
        </w:rPr>
        <w:t xml:space="preserve"> </w:t>
      </w:r>
      <w:proofErr w:type="gramStart"/>
      <w:r>
        <w:rPr>
          <w:spacing w:val="-4"/>
          <w:w w:val="95"/>
        </w:rPr>
        <w:t>动相关</w:t>
      </w:r>
      <w:proofErr w:type="gramEnd"/>
      <w:r>
        <w:rPr>
          <w:spacing w:val="-4"/>
          <w:w w:val="95"/>
        </w:rPr>
        <w:t>制度，构建企业破产联动工作体系，建立破产案件财产处</w:t>
      </w:r>
      <w:r>
        <w:rPr>
          <w:spacing w:val="-4"/>
          <w:w w:val="95"/>
        </w:rPr>
        <w:t xml:space="preserve"> </w:t>
      </w:r>
      <w:proofErr w:type="gramStart"/>
      <w:r>
        <w:rPr>
          <w:spacing w:val="-4"/>
          <w:w w:val="95"/>
        </w:rPr>
        <w:t>置协调</w:t>
      </w:r>
      <w:proofErr w:type="gramEnd"/>
      <w:r>
        <w:rPr>
          <w:spacing w:val="-4"/>
          <w:w w:val="95"/>
        </w:rPr>
        <w:t>机制，针对破产过程中社会稳定、经费保障、信用修复、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企业注销、财产处置、打击逃废债等问题，研究出台有关工作细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spacing w:val="-13"/>
        </w:rPr>
        <w:t>则，高效协同解决</w:t>
      </w:r>
      <w:r>
        <w:rPr>
          <w:spacing w:val="-240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4"/>
        </w:rPr>
        <w:t>责任单位：市法院牵头负责，市发展改革委、</w:t>
      </w:r>
    </w:p>
    <w:p w:rsidR="00425AF6" w:rsidRDefault="00EF6FE3">
      <w:pPr>
        <w:pStyle w:val="a3"/>
        <w:spacing w:before="21" w:line="249" w:lineRule="auto"/>
        <w:ind w:right="257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市公安局、市财政局、市市场监管局、银保监会黄山监管分局按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职责分工负责；完成时限：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3"/>
        </w:numPr>
        <w:tabs>
          <w:tab w:val="left" w:pos="1209"/>
        </w:tabs>
        <w:spacing w:before="67" w:line="338" w:lineRule="auto"/>
        <w:ind w:left="108" w:firstLine="621"/>
        <w:jc w:val="both"/>
        <w:rPr>
          <w:sz w:val="32"/>
        </w:rPr>
      </w:pPr>
      <w:r>
        <w:rPr>
          <w:spacing w:val="-12"/>
          <w:sz w:val="32"/>
        </w:rPr>
        <w:t>整合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大数据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资源，</w:t>
      </w:r>
      <w:r>
        <w:rPr>
          <w:spacing w:val="-12"/>
          <w:sz w:val="32"/>
        </w:rPr>
        <w:t>识别并引导有挽救价值和可能的</w:t>
      </w:r>
      <w:r>
        <w:rPr>
          <w:spacing w:val="-3"/>
          <w:w w:val="95"/>
          <w:sz w:val="32"/>
        </w:rPr>
        <w:t>市场主体申请破产重整，将企业挽救与产业转型升级紧密结合，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与区域招商引资有序衔接，推动资源优化重组。积极探索适用预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重</w:t>
      </w:r>
    </w:p>
    <w:p w:rsidR="00425AF6" w:rsidRDefault="00425AF6">
      <w:pPr>
        <w:spacing w:line="338" w:lineRule="auto"/>
        <w:jc w:val="both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40" w:lineRule="auto"/>
        <w:ind w:right="257"/>
      </w:pPr>
      <w:r>
        <w:rPr>
          <w:spacing w:val="-4"/>
          <w:w w:val="95"/>
        </w:rPr>
        <w:t>整制度，在企业进入重整程序之前，引导债权人与债务人、战略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投资人等利害关系人先通过庭外商业谈判的方式拟定重组方案，</w:t>
      </w:r>
    </w:p>
    <w:p w:rsidR="00425AF6" w:rsidRDefault="00EF6FE3">
      <w:pPr>
        <w:pStyle w:val="a3"/>
        <w:spacing w:line="302" w:lineRule="auto"/>
        <w:ind w:right="257"/>
        <w:rPr>
          <w:rFonts w:ascii="Arial Unicode MS" w:eastAsia="Arial Unicode MS"/>
        </w:rPr>
      </w:pPr>
      <w:r>
        <w:rPr>
          <w:spacing w:val="-4"/>
          <w:w w:val="95"/>
        </w:rPr>
        <w:t>并对债务清偿方案</w:t>
      </w:r>
      <w:proofErr w:type="gramStart"/>
      <w:r>
        <w:rPr>
          <w:spacing w:val="-4"/>
          <w:w w:val="95"/>
        </w:rPr>
        <w:t>作出</w:t>
      </w:r>
      <w:proofErr w:type="gramEnd"/>
      <w:r>
        <w:rPr>
          <w:spacing w:val="-4"/>
          <w:w w:val="95"/>
        </w:rPr>
        <w:t>不可反悔的承诺，待进入重整程序后，再</w:t>
      </w:r>
      <w:r>
        <w:rPr>
          <w:spacing w:val="-4"/>
          <w:w w:val="95"/>
        </w:rPr>
        <w:t xml:space="preserve"> </w:t>
      </w:r>
      <w:r>
        <w:rPr>
          <w:spacing w:val="-8"/>
          <w:w w:val="95"/>
        </w:rPr>
        <w:t>由法院对拟定的重组方案进行审查批准，提高重整成功率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"/>
          <w:w w:val="95"/>
        </w:rPr>
        <w:t>责任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单位：市法院牵头负责，市发展改革委、市商务局、市国资委、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3"/>
        </w:rPr>
        <w:t>市市场监管局、市工商联等有关单位按职责分工负责；完成时限：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3"/>
        </w:numPr>
        <w:tabs>
          <w:tab w:val="left" w:pos="1209"/>
        </w:tabs>
        <w:spacing w:line="340" w:lineRule="auto"/>
        <w:ind w:left="108" w:firstLine="621"/>
        <w:rPr>
          <w:sz w:val="32"/>
        </w:rPr>
      </w:pPr>
      <w:r>
        <w:rPr>
          <w:spacing w:val="-8"/>
          <w:sz w:val="32"/>
        </w:rPr>
        <w:t>完善破产管理人选任制度，制定审理企业破产案件指定</w:t>
      </w:r>
      <w:r>
        <w:rPr>
          <w:spacing w:val="-3"/>
          <w:w w:val="95"/>
          <w:sz w:val="32"/>
        </w:rPr>
        <w:t>管理人工作办法，探索实行以推荐方式提名管理人。支持市破产</w:t>
      </w:r>
      <w:r>
        <w:rPr>
          <w:spacing w:val="-3"/>
          <w:w w:val="95"/>
          <w:sz w:val="32"/>
        </w:rPr>
        <w:t xml:space="preserve"> </w:t>
      </w:r>
      <w:r>
        <w:rPr>
          <w:spacing w:val="-15"/>
          <w:sz w:val="32"/>
        </w:rPr>
        <w:t>管</w:t>
      </w:r>
    </w:p>
    <w:p w:rsidR="00425AF6" w:rsidRDefault="00EF6FE3">
      <w:pPr>
        <w:pStyle w:val="a3"/>
        <w:spacing w:line="405" w:lineRule="exact"/>
      </w:pPr>
      <w:r>
        <w:t>理人协会规范管理，加强对管理人工作开展情况的动态监管，充</w:t>
      </w:r>
    </w:p>
    <w:p w:rsidR="00425AF6" w:rsidRDefault="00EF6FE3">
      <w:pPr>
        <w:pStyle w:val="a3"/>
        <w:spacing w:before="107" w:line="249" w:lineRule="auto"/>
        <w:ind w:right="260"/>
        <w:jc w:val="both"/>
        <w:rPr>
          <w:rFonts w:ascii="Arial Unicode MS" w:eastAsia="Arial Unicode MS"/>
        </w:rPr>
      </w:pPr>
      <w:proofErr w:type="gramStart"/>
      <w:r>
        <w:rPr>
          <w:spacing w:val="-9"/>
          <w:w w:val="95"/>
        </w:rPr>
        <w:t>分发挥</w:t>
      </w:r>
      <w:proofErr w:type="gramEnd"/>
      <w:r>
        <w:rPr>
          <w:spacing w:val="-9"/>
          <w:w w:val="95"/>
        </w:rPr>
        <w:t>管理人报酬的杠杆作用，提高破产</w:t>
      </w:r>
      <w:proofErr w:type="gramStart"/>
      <w:r>
        <w:rPr>
          <w:spacing w:val="-9"/>
          <w:w w:val="95"/>
        </w:rPr>
        <w:t>管理人履职能</w:t>
      </w:r>
      <w:proofErr w:type="gramEnd"/>
      <w:r>
        <w:rPr>
          <w:spacing w:val="-9"/>
          <w:w w:val="95"/>
        </w:rPr>
        <w:t>力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"/>
          <w:w w:val="95"/>
        </w:rPr>
        <w:t>责任</w:t>
      </w:r>
      <w:r>
        <w:rPr>
          <w:rFonts w:ascii="Arial Unicode MS" w:eastAsia="Arial Unicode MS" w:hint="eastAsia"/>
          <w:spacing w:val="-1"/>
          <w:w w:val="95"/>
        </w:rPr>
        <w:t xml:space="preserve">  </w:t>
      </w:r>
      <w:r>
        <w:rPr>
          <w:rFonts w:ascii="Arial Unicode MS" w:eastAsia="Arial Unicode MS" w:hint="eastAsia"/>
          <w:spacing w:val="-5"/>
          <w:w w:val="95"/>
        </w:rPr>
        <w:t>单位：市法院牵头负责，市司法局、市民政局按职责分工负责；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3"/>
        </w:rPr>
        <w:t>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3"/>
        </w:numPr>
        <w:tabs>
          <w:tab w:val="left" w:pos="1209"/>
        </w:tabs>
        <w:spacing w:before="66" w:line="340" w:lineRule="auto"/>
        <w:ind w:left="108" w:right="263" w:firstLine="621"/>
        <w:rPr>
          <w:sz w:val="32"/>
        </w:rPr>
      </w:pPr>
      <w:r>
        <w:rPr>
          <w:spacing w:val="-10"/>
          <w:sz w:val="32"/>
        </w:rPr>
        <w:t>认真贯彻落实《黄山市法院关于简化破产案件审理程序</w:t>
      </w:r>
      <w:r>
        <w:rPr>
          <w:spacing w:val="-22"/>
          <w:w w:val="95"/>
          <w:sz w:val="32"/>
        </w:rPr>
        <w:t>的工作指引》，对破产案件进行繁简分流，压缩审理周期。严格执</w:t>
      </w:r>
      <w:r>
        <w:rPr>
          <w:spacing w:val="-22"/>
          <w:w w:val="95"/>
          <w:sz w:val="32"/>
        </w:rPr>
        <w:t xml:space="preserve"> </w:t>
      </w:r>
      <w:r>
        <w:rPr>
          <w:spacing w:val="-13"/>
          <w:sz w:val="32"/>
        </w:rPr>
        <w:t>行</w:t>
      </w:r>
    </w:p>
    <w:p w:rsidR="00425AF6" w:rsidRDefault="00EF6FE3">
      <w:pPr>
        <w:pStyle w:val="a3"/>
        <w:spacing w:line="340" w:lineRule="auto"/>
        <w:ind w:right="106"/>
        <w:jc w:val="both"/>
      </w:pPr>
      <w:r>
        <w:rPr>
          <w:spacing w:val="-1"/>
        </w:rPr>
        <w:t>《关于做好全市法院未结破产案件清理工作的通知》要求，进一</w:t>
      </w:r>
      <w:r>
        <w:rPr>
          <w:spacing w:val="-2"/>
        </w:rPr>
        <w:t>步加强破产案件</w:t>
      </w:r>
      <w:proofErr w:type="gramStart"/>
      <w:r>
        <w:rPr>
          <w:spacing w:val="-2"/>
        </w:rPr>
        <w:t>审限管控</w:t>
      </w:r>
      <w:proofErr w:type="gramEnd"/>
      <w:r>
        <w:rPr>
          <w:spacing w:val="-2"/>
        </w:rPr>
        <w:t>，加大多年未结破产案件的清结力度，</w:t>
      </w:r>
      <w:r>
        <w:rPr>
          <w:spacing w:val="-2"/>
        </w:rPr>
        <w:t xml:space="preserve"> </w:t>
      </w:r>
      <w:r>
        <w:rPr>
          <w:spacing w:val="-27"/>
        </w:rPr>
        <w:t>对于</w:t>
      </w:r>
      <w:r>
        <w:rPr>
          <w:spacing w:val="-27"/>
        </w:rPr>
        <w:t xml:space="preserve"> </w:t>
      </w:r>
      <w:r>
        <w:rPr>
          <w:rFonts w:ascii="Times New Roman" w:eastAsia="Times New Roman"/>
        </w:rPr>
        <w:t xml:space="preserve">2021 </w:t>
      </w:r>
      <w:r>
        <w:rPr>
          <w:spacing w:val="-4"/>
        </w:rPr>
        <w:t>年受理的破产案件，力争在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 xml:space="preserve">2022 </w:t>
      </w:r>
      <w:r>
        <w:rPr>
          <w:spacing w:val="-41"/>
        </w:rPr>
        <w:t>年</w:t>
      </w:r>
      <w:r>
        <w:rPr>
          <w:spacing w:val="-41"/>
        </w:rPr>
        <w:t xml:space="preserve"> </w:t>
      </w:r>
      <w:r>
        <w:rPr>
          <w:rFonts w:ascii="Times New Roman" w:eastAsia="Times New Roman"/>
        </w:rPr>
        <w:t xml:space="preserve">12 </w:t>
      </w:r>
      <w:r>
        <w:rPr>
          <w:spacing w:val="4"/>
        </w:rPr>
        <w:t>月底前结案。</w:t>
      </w:r>
      <w:r>
        <w:t>加大破产案件一体化管理系统建设，积极引导管理人、债权人通</w:t>
      </w:r>
      <w:r>
        <w:rPr>
          <w:spacing w:val="-13"/>
          <w:w w:val="95"/>
        </w:rPr>
        <w:t>过网络方式处置破产财产和召开债权人会议，切实降低费用成本。</w:t>
      </w:r>
    </w:p>
    <w:p w:rsidR="00425AF6" w:rsidRDefault="00EF6FE3">
      <w:pPr>
        <w:pStyle w:val="a3"/>
        <w:spacing w:line="484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（责任单位：市法院负责；完成时限：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3"/>
        </w:numPr>
        <w:tabs>
          <w:tab w:val="left" w:pos="1209"/>
        </w:tabs>
        <w:spacing w:before="79"/>
        <w:ind w:right="0"/>
        <w:rPr>
          <w:sz w:val="32"/>
        </w:rPr>
      </w:pPr>
      <w:r>
        <w:rPr>
          <w:spacing w:val="-1"/>
          <w:sz w:val="32"/>
        </w:rPr>
        <w:t>企业破产案件中因债务人资料缺失或第三方机构不配合</w:t>
      </w:r>
      <w:proofErr w:type="gramStart"/>
      <w:r>
        <w:rPr>
          <w:spacing w:val="-1"/>
          <w:sz w:val="32"/>
        </w:rPr>
        <w:t>竣</w:t>
      </w:r>
      <w:proofErr w:type="gramEnd"/>
    </w:p>
    <w:p w:rsidR="00425AF6" w:rsidRDefault="00425AF6">
      <w:pPr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/>
      </w:pPr>
      <w:r>
        <w:t>工验收等情形导致无法办理竣工验收的建设工程，经委</w:t>
      </w:r>
      <w:proofErr w:type="gramStart"/>
      <w:r>
        <w:t>托有关</w:t>
      </w:r>
      <w:proofErr w:type="gramEnd"/>
      <w:r>
        <w:t>专</w:t>
      </w:r>
    </w:p>
    <w:p w:rsidR="00425AF6" w:rsidRDefault="00EF6FE3">
      <w:pPr>
        <w:pStyle w:val="a3"/>
        <w:spacing w:before="107" w:line="249" w:lineRule="auto"/>
        <w:ind w:right="261"/>
        <w:jc w:val="both"/>
        <w:rPr>
          <w:rFonts w:ascii="Arial Unicode MS" w:eastAsia="Arial Unicode MS"/>
        </w:rPr>
      </w:pPr>
      <w:r>
        <w:rPr>
          <w:spacing w:val="-8"/>
          <w:w w:val="95"/>
        </w:rPr>
        <w:t>业机构对工程质量进行安全鉴定合格后，可办理不动产登记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"/>
          <w:w w:val="95"/>
        </w:rPr>
        <w:t>责</w:t>
      </w:r>
      <w:r>
        <w:rPr>
          <w:rFonts w:ascii="Arial Unicode MS" w:eastAsia="Arial Unicode MS" w:hint="eastAsia"/>
          <w:spacing w:val="-1"/>
          <w:w w:val="95"/>
        </w:rPr>
        <w:t xml:space="preserve">  </w:t>
      </w:r>
      <w:r>
        <w:rPr>
          <w:rFonts w:ascii="Arial Unicode MS" w:eastAsia="Arial Unicode MS" w:hint="eastAsia"/>
          <w:spacing w:val="-4"/>
          <w:w w:val="95"/>
        </w:rPr>
        <w:t>任单位：市自然资源局牵头负责，市法院、市住房城乡建设局按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职责分工负责；完成时限：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3"/>
        </w:numPr>
        <w:tabs>
          <w:tab w:val="left" w:pos="1209"/>
        </w:tabs>
        <w:spacing w:before="66" w:line="338" w:lineRule="auto"/>
        <w:ind w:left="108" w:right="106" w:firstLine="621"/>
        <w:rPr>
          <w:sz w:val="32"/>
        </w:rPr>
      </w:pPr>
      <w:r>
        <w:rPr>
          <w:spacing w:val="-7"/>
          <w:w w:val="95"/>
          <w:sz w:val="32"/>
        </w:rPr>
        <w:t>完善破产案件财产解封及处置机制，破产案件经人民法院</w:t>
      </w:r>
      <w:r>
        <w:rPr>
          <w:spacing w:val="-7"/>
          <w:w w:val="95"/>
          <w:sz w:val="32"/>
        </w:rPr>
        <w:t xml:space="preserve"> </w:t>
      </w:r>
      <w:r>
        <w:rPr>
          <w:spacing w:val="-15"/>
          <w:w w:val="95"/>
          <w:sz w:val="32"/>
        </w:rPr>
        <w:t>裁定受理后，由破产管理人通知债权人及相关单位进行财产解封，</w:t>
      </w:r>
      <w:r>
        <w:rPr>
          <w:spacing w:val="-15"/>
          <w:w w:val="95"/>
          <w:sz w:val="32"/>
        </w:rPr>
        <w:t xml:space="preserve"> </w:t>
      </w:r>
      <w:r>
        <w:rPr>
          <w:spacing w:val="-1"/>
          <w:sz w:val="32"/>
        </w:rPr>
        <w:t>破产管理人对已查封的财产进行处置时无须再办理解封手续。债</w:t>
      </w:r>
    </w:p>
    <w:p w:rsidR="00425AF6" w:rsidRDefault="00EF6FE3">
      <w:pPr>
        <w:pStyle w:val="a3"/>
        <w:spacing w:before="5"/>
      </w:pPr>
      <w:proofErr w:type="gramStart"/>
      <w:r>
        <w:t>务</w:t>
      </w:r>
      <w:proofErr w:type="gramEnd"/>
      <w:r>
        <w:t>人的不动产或动产等实物资产被相关单位查封后，查封单位未</w:t>
      </w:r>
    </w:p>
    <w:p w:rsidR="00425AF6" w:rsidRDefault="00EF6FE3">
      <w:pPr>
        <w:pStyle w:val="a3"/>
        <w:spacing w:before="108" w:line="249" w:lineRule="auto"/>
        <w:ind w:right="260"/>
        <w:jc w:val="both"/>
        <w:rPr>
          <w:rFonts w:ascii="Arial Unicode MS" w:eastAsia="Arial Unicode MS"/>
        </w:rPr>
      </w:pPr>
      <w:r>
        <w:rPr>
          <w:spacing w:val="-12"/>
          <w:w w:val="95"/>
        </w:rPr>
        <w:t>依法解封的，允许破产管理人对被查封的财产进行处置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"/>
          <w:w w:val="95"/>
        </w:rPr>
        <w:t>责任单</w:t>
      </w:r>
      <w:r>
        <w:rPr>
          <w:rFonts w:ascii="Arial Unicode MS" w:eastAsia="Arial Unicode MS" w:hint="eastAsia"/>
          <w:spacing w:val="-1"/>
          <w:w w:val="95"/>
        </w:rPr>
        <w:t xml:space="preserve">  </w:t>
      </w:r>
      <w:r>
        <w:rPr>
          <w:rFonts w:ascii="Arial Unicode MS" w:eastAsia="Arial Unicode MS" w:hint="eastAsia"/>
          <w:spacing w:val="-6"/>
          <w:w w:val="95"/>
        </w:rPr>
        <w:t>位：市法院牵头负责，市公安局、市自然资源局、人行黄山市中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6"/>
          <w:w w:val="95"/>
        </w:rPr>
        <w:t>心支行、黄山海关、市税务局、市市场监管局按职责分工负责；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3"/>
        </w:rPr>
        <w:t>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3"/>
        </w:numPr>
        <w:tabs>
          <w:tab w:val="left" w:pos="1209"/>
        </w:tabs>
        <w:spacing w:before="64" w:line="321" w:lineRule="auto"/>
        <w:ind w:left="108" w:right="108" w:firstLine="621"/>
        <w:rPr>
          <w:rFonts w:ascii="Arial Unicode MS" w:eastAsia="Arial Unicode MS"/>
          <w:sz w:val="32"/>
        </w:rPr>
      </w:pPr>
      <w:r>
        <w:rPr>
          <w:spacing w:val="-11"/>
          <w:sz w:val="32"/>
        </w:rPr>
        <w:t>允许破产管理人通过线上注册登录等方式，经身份核验后</w:t>
      </w:r>
      <w:r>
        <w:rPr>
          <w:spacing w:val="-4"/>
          <w:sz w:val="32"/>
        </w:rPr>
        <w:t>，依法查询有关机构掌握的破产企业财产相关信息，提高破产办</w:t>
      </w:r>
      <w:r>
        <w:rPr>
          <w:spacing w:val="-54"/>
          <w:sz w:val="32"/>
        </w:rPr>
        <w:t>理效率。</w:t>
      </w:r>
      <w:r>
        <w:rPr>
          <w:rFonts w:ascii="Arial Unicode MS" w:eastAsia="Arial Unicode MS" w:hint="eastAsia"/>
          <w:spacing w:val="-3"/>
          <w:sz w:val="32"/>
        </w:rPr>
        <w:t>（</w:t>
      </w:r>
      <w:r>
        <w:rPr>
          <w:rFonts w:ascii="Arial Unicode MS" w:eastAsia="Arial Unicode MS" w:hint="eastAsia"/>
          <w:spacing w:val="-12"/>
          <w:sz w:val="32"/>
        </w:rPr>
        <w:t>责任单位：市法院牵头负责，市公安局、市人力资源社会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保障局、市自然资源局、市住房城乡建设局、市市场监管局、市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税务局按职责分工负责；完成时限：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3"/>
        </w:numPr>
        <w:tabs>
          <w:tab w:val="left" w:pos="1209"/>
        </w:tabs>
        <w:spacing w:line="338" w:lineRule="auto"/>
        <w:ind w:left="108" w:right="106" w:firstLine="621"/>
        <w:jc w:val="both"/>
        <w:rPr>
          <w:sz w:val="32"/>
        </w:rPr>
      </w:pPr>
      <w:r>
        <w:rPr>
          <w:spacing w:val="-8"/>
          <w:sz w:val="32"/>
        </w:rPr>
        <w:t>人民法院裁定批准重整计划的破产企业，可以申请在</w:t>
      </w:r>
      <w:r>
        <w:rPr>
          <w:spacing w:val="-8"/>
          <w:sz w:val="32"/>
        </w:rPr>
        <w:t>“</w:t>
      </w:r>
      <w:r>
        <w:rPr>
          <w:spacing w:val="-8"/>
          <w:sz w:val="32"/>
        </w:rPr>
        <w:t>信</w:t>
      </w:r>
      <w:r>
        <w:rPr>
          <w:spacing w:val="-5"/>
          <w:sz w:val="32"/>
        </w:rPr>
        <w:t>用中国</w:t>
      </w:r>
      <w:r>
        <w:rPr>
          <w:spacing w:val="-5"/>
          <w:sz w:val="32"/>
        </w:rPr>
        <w:t>”</w:t>
      </w:r>
      <w:r>
        <w:rPr>
          <w:spacing w:val="-5"/>
          <w:sz w:val="32"/>
        </w:rPr>
        <w:t>网站添加相关信息，及时反映</w:t>
      </w:r>
      <w:r>
        <w:rPr>
          <w:spacing w:val="-5"/>
          <w:sz w:val="32"/>
        </w:rPr>
        <w:t>企业重整情况；有关部门依法依规调整相关信用限制和惩戒措施。按照国务院、省政府部</w:t>
      </w:r>
      <w:r>
        <w:rPr>
          <w:spacing w:val="-15"/>
          <w:w w:val="95"/>
          <w:sz w:val="32"/>
        </w:rPr>
        <w:t>署，探索重整计划执行期间赋予符合条件的破产企业参与招投标、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spacing w:val="-11"/>
        </w:rPr>
        <w:t>融资、开具保函等资格</w:t>
      </w:r>
      <w:r>
        <w:rPr>
          <w:spacing w:val="-238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4"/>
        </w:rPr>
        <w:t>责任单位：市法院、市发展改革委牵头，</w:t>
      </w:r>
    </w:p>
    <w:p w:rsidR="00425AF6" w:rsidRDefault="00425AF6">
      <w:pPr>
        <w:spacing w:line="499" w:lineRule="exact"/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14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line="249" w:lineRule="auto"/>
        <w:ind w:right="135"/>
        <w:rPr>
          <w:rFonts w:ascii="Arial Unicode MS" w:eastAsia="Arial Unicode MS"/>
        </w:rPr>
      </w:pPr>
      <w:r>
        <w:rPr>
          <w:rFonts w:ascii="Arial Unicode MS" w:eastAsia="Arial Unicode MS" w:hint="eastAsia"/>
          <w:w w:val="95"/>
        </w:rPr>
        <w:t>市财政局、市市场监管局、市税务局、人行黄山市中心支行、银</w:t>
      </w:r>
      <w:r>
        <w:rPr>
          <w:rFonts w:ascii="Arial Unicode MS" w:eastAsia="Arial Unicode MS" w:hint="eastAsia"/>
          <w:w w:val="95"/>
        </w:rPr>
        <w:t xml:space="preserve">  </w:t>
      </w:r>
      <w:r>
        <w:rPr>
          <w:rFonts w:ascii="Arial Unicode MS" w:eastAsia="Arial Unicode MS" w:hint="eastAsia"/>
        </w:rPr>
        <w:t>保监会黄山监管分局按职责分工负责；完成时限：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3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八、获得信贷领域</w:t>
      </w:r>
    </w:p>
    <w:p w:rsidR="00425AF6" w:rsidRDefault="00EF6FE3">
      <w:pPr>
        <w:pStyle w:val="a3"/>
        <w:spacing w:before="79" w:line="338" w:lineRule="auto"/>
        <w:ind w:right="257" w:firstLine="631"/>
        <w:jc w:val="both"/>
      </w:pPr>
      <w:r>
        <w:rPr>
          <w:spacing w:val="-4"/>
          <w:w w:val="95"/>
        </w:rPr>
        <w:t>普</w:t>
      </w:r>
      <w:proofErr w:type="gramStart"/>
      <w:r>
        <w:rPr>
          <w:spacing w:val="-4"/>
          <w:w w:val="95"/>
        </w:rPr>
        <w:t>惠型小微企业</w:t>
      </w:r>
      <w:proofErr w:type="gramEnd"/>
      <w:r>
        <w:rPr>
          <w:spacing w:val="-4"/>
          <w:w w:val="95"/>
        </w:rPr>
        <w:t>贷款实现</w:t>
      </w:r>
      <w:r>
        <w:rPr>
          <w:spacing w:val="-4"/>
          <w:w w:val="95"/>
        </w:rPr>
        <w:t>“</w:t>
      </w:r>
      <w:r>
        <w:rPr>
          <w:spacing w:val="-4"/>
          <w:w w:val="95"/>
        </w:rPr>
        <w:t>两增两控</w:t>
      </w:r>
      <w:r>
        <w:rPr>
          <w:spacing w:val="-4"/>
          <w:w w:val="95"/>
        </w:rPr>
        <w:t>”</w:t>
      </w:r>
      <w:r>
        <w:rPr>
          <w:spacing w:val="-4"/>
          <w:w w:val="95"/>
        </w:rPr>
        <w:t>目标。九大新兴产业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金融支持力度不断强化，银行信贷服务更加精准有效适应市场主</w:t>
      </w:r>
      <w:r>
        <w:rPr>
          <w:spacing w:val="-4"/>
          <w:w w:val="95"/>
        </w:rPr>
        <w:t xml:space="preserve"> </w:t>
      </w:r>
      <w:r>
        <w:rPr>
          <w:spacing w:val="-8"/>
        </w:rPr>
        <w:t>体需要，全市获得信贷便利</w:t>
      </w:r>
      <w:proofErr w:type="gramStart"/>
      <w:r>
        <w:rPr>
          <w:spacing w:val="-8"/>
        </w:rPr>
        <w:t>度进入</w:t>
      </w:r>
      <w:proofErr w:type="gramEnd"/>
      <w:r>
        <w:rPr>
          <w:spacing w:val="-8"/>
        </w:rPr>
        <w:t>全省前列，</w:t>
      </w:r>
      <w:r>
        <w:rPr>
          <w:rFonts w:ascii="Times New Roman" w:eastAsia="Times New Roman" w:hAnsi="Times New Roman"/>
          <w:spacing w:val="-10"/>
        </w:rPr>
        <w:t xml:space="preserve">2022 </w:t>
      </w:r>
      <w:r>
        <w:rPr>
          <w:spacing w:val="-2"/>
        </w:rPr>
        <w:t>年底前争取达</w:t>
      </w:r>
      <w:r>
        <w:rPr>
          <w:spacing w:val="-5"/>
        </w:rPr>
        <w:t>到全国标杆水平。</w:t>
      </w:r>
    </w:p>
    <w:p w:rsidR="00425AF6" w:rsidRDefault="00EF6FE3">
      <w:pPr>
        <w:pStyle w:val="a3"/>
        <w:spacing w:before="9" w:line="340" w:lineRule="auto"/>
        <w:ind w:right="106" w:firstLine="631"/>
        <w:jc w:val="both"/>
      </w:pPr>
      <w:r>
        <w:rPr>
          <w:rFonts w:ascii="Times New Roman" w:eastAsia="Times New Roman"/>
          <w:spacing w:val="-9"/>
        </w:rPr>
        <w:t>1</w:t>
      </w:r>
      <w:r>
        <w:rPr>
          <w:spacing w:val="-9"/>
        </w:rPr>
        <w:t>．</w:t>
      </w:r>
      <w:r>
        <w:rPr>
          <w:rFonts w:ascii="Times New Roman" w:eastAsia="Times New Roman"/>
          <w:spacing w:val="-9"/>
        </w:rPr>
        <w:t>2022</w:t>
      </w:r>
      <w:r>
        <w:rPr>
          <w:rFonts w:ascii="Times New Roman" w:eastAsia="Times New Roman"/>
          <w:spacing w:val="-13"/>
        </w:rPr>
        <w:t xml:space="preserve"> </w:t>
      </w:r>
      <w:r>
        <w:rPr>
          <w:spacing w:val="-9"/>
        </w:rPr>
        <w:t>年</w:t>
      </w:r>
      <w:proofErr w:type="gramStart"/>
      <w:r>
        <w:rPr>
          <w:spacing w:val="-9"/>
        </w:rPr>
        <w:t>支小再贷款</w:t>
      </w:r>
      <w:proofErr w:type="gramEnd"/>
      <w:r>
        <w:rPr>
          <w:spacing w:val="-9"/>
        </w:rPr>
        <w:t>额度不低于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>18</w:t>
      </w:r>
      <w:r>
        <w:rPr>
          <w:rFonts w:ascii="Times New Roman" w:eastAsia="Times New Roman"/>
          <w:spacing w:val="-12"/>
        </w:rPr>
        <w:t xml:space="preserve"> </w:t>
      </w:r>
      <w:r>
        <w:rPr>
          <w:spacing w:val="-7"/>
        </w:rPr>
        <w:t>亿元，引导地方法人金</w:t>
      </w:r>
      <w:r>
        <w:rPr>
          <w:spacing w:val="-15"/>
          <w:w w:val="95"/>
        </w:rPr>
        <w:t>融机构使用</w:t>
      </w:r>
      <w:proofErr w:type="gramStart"/>
      <w:r>
        <w:rPr>
          <w:spacing w:val="-15"/>
          <w:w w:val="95"/>
        </w:rPr>
        <w:t>支小再贷款</w:t>
      </w:r>
      <w:proofErr w:type="gramEnd"/>
      <w:r>
        <w:rPr>
          <w:spacing w:val="-15"/>
          <w:w w:val="95"/>
        </w:rPr>
        <w:t>，</w:t>
      </w:r>
      <w:proofErr w:type="gramStart"/>
      <w:r>
        <w:rPr>
          <w:spacing w:val="-15"/>
          <w:w w:val="95"/>
        </w:rPr>
        <w:t>突出九</w:t>
      </w:r>
      <w:proofErr w:type="gramEnd"/>
      <w:r>
        <w:rPr>
          <w:spacing w:val="-15"/>
          <w:w w:val="95"/>
        </w:rPr>
        <w:t>大新兴产业、科技型中小企业等，</w:t>
      </w:r>
    </w:p>
    <w:p w:rsidR="00425AF6" w:rsidRDefault="00EF6FE3">
      <w:pPr>
        <w:pStyle w:val="a3"/>
        <w:spacing w:line="302" w:lineRule="auto"/>
        <w:ind w:right="263"/>
        <w:jc w:val="both"/>
        <w:rPr>
          <w:rFonts w:ascii="Arial Unicode MS" w:eastAsia="Arial Unicode MS"/>
        </w:rPr>
      </w:pPr>
      <w:r>
        <w:rPr>
          <w:spacing w:val="-6"/>
        </w:rPr>
        <w:t>支持小</w:t>
      </w:r>
      <w:proofErr w:type="gramStart"/>
      <w:r>
        <w:rPr>
          <w:spacing w:val="-6"/>
        </w:rPr>
        <w:t>微贷款</w:t>
      </w:r>
      <w:proofErr w:type="gramEnd"/>
      <w:r>
        <w:rPr>
          <w:spacing w:val="-6"/>
        </w:rPr>
        <w:t>和单</w:t>
      </w:r>
      <w:proofErr w:type="gramStart"/>
      <w:r>
        <w:rPr>
          <w:spacing w:val="-6"/>
        </w:rPr>
        <w:t>户授信金额</w:t>
      </w:r>
      <w:proofErr w:type="gramEnd"/>
      <w:r>
        <w:rPr>
          <w:spacing w:val="-6"/>
        </w:rPr>
        <w:t>不高于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3000</w:t>
      </w:r>
      <w:r>
        <w:rPr>
          <w:rFonts w:ascii="Times New Roman" w:eastAsia="Times New Roman"/>
          <w:spacing w:val="-4"/>
        </w:rPr>
        <w:t xml:space="preserve"> </w:t>
      </w:r>
      <w:r>
        <w:t>万元的民营企业贷款</w:t>
      </w:r>
      <w:r>
        <w:rPr>
          <w:spacing w:val="-69"/>
          <w:w w:val="95"/>
        </w:rPr>
        <w:t>投放。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4"/>
          <w:w w:val="95"/>
        </w:rPr>
        <w:t>责任单位：人行黄山市中心支行、市地方金融监管局、银</w:t>
      </w:r>
    </w:p>
    <w:p w:rsidR="00425AF6" w:rsidRDefault="00EF6FE3">
      <w:pPr>
        <w:pStyle w:val="a3"/>
        <w:spacing w:line="437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6"/>
          <w:w w:val="95"/>
        </w:rPr>
        <w:t>保监会黄山监管分局按职责分工负责；完成时限：</w:t>
      </w:r>
      <w:r>
        <w:rPr>
          <w:rFonts w:ascii="Times New Roman" w:eastAsia="Times New Roman"/>
          <w:w w:val="95"/>
        </w:rPr>
        <w:t xml:space="preserve">2022      </w:t>
      </w:r>
      <w:r>
        <w:rPr>
          <w:rFonts w:ascii="Arial Unicode MS" w:eastAsia="Arial Unicode MS" w:hint="eastAsia"/>
          <w:spacing w:val="-3"/>
          <w:w w:val="95"/>
        </w:rPr>
        <w:t>年底前</w:t>
      </w:r>
      <w:r>
        <w:rPr>
          <w:rFonts w:ascii="Arial Unicode MS" w:eastAsia="Arial Unicode MS" w:hint="eastAsia"/>
          <w:w w:val="95"/>
        </w:rPr>
        <w:t>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219"/>
        </w:tabs>
        <w:spacing w:before="80" w:line="321" w:lineRule="auto"/>
        <w:ind w:right="263" w:firstLine="631"/>
        <w:jc w:val="both"/>
        <w:rPr>
          <w:rFonts w:ascii="Arial Unicode MS" w:eastAsia="Arial Unicode MS"/>
          <w:sz w:val="32"/>
        </w:rPr>
      </w:pPr>
      <w:r>
        <w:rPr>
          <w:spacing w:val="-6"/>
          <w:sz w:val="32"/>
        </w:rPr>
        <w:t>健全对商业银行服务小</w:t>
      </w:r>
      <w:proofErr w:type="gramStart"/>
      <w:r>
        <w:rPr>
          <w:spacing w:val="-6"/>
          <w:sz w:val="32"/>
        </w:rPr>
        <w:t>微企业</w:t>
      </w:r>
      <w:proofErr w:type="gramEnd"/>
      <w:r>
        <w:rPr>
          <w:spacing w:val="-6"/>
          <w:sz w:val="32"/>
        </w:rPr>
        <w:t>考核机制，完善考核与监</w:t>
      </w:r>
      <w:r>
        <w:rPr>
          <w:spacing w:val="-26"/>
          <w:sz w:val="32"/>
        </w:rPr>
        <w:t>管评价办法，力争</w:t>
      </w:r>
      <w:r>
        <w:rPr>
          <w:spacing w:val="-26"/>
          <w:sz w:val="32"/>
        </w:rPr>
        <w:t xml:space="preserve"> </w:t>
      </w:r>
      <w:r>
        <w:rPr>
          <w:rFonts w:ascii="Times New Roman" w:eastAsia="Times New Roman"/>
          <w:sz w:val="32"/>
        </w:rPr>
        <w:t>2022</w:t>
      </w:r>
      <w:r>
        <w:rPr>
          <w:rFonts w:ascii="Times New Roman" w:eastAsia="Times New Roman"/>
          <w:spacing w:val="-32"/>
          <w:sz w:val="32"/>
        </w:rPr>
        <w:t xml:space="preserve"> </w:t>
      </w:r>
      <w:r>
        <w:rPr>
          <w:spacing w:val="-10"/>
          <w:sz w:val="32"/>
        </w:rPr>
        <w:t>年大型国有银行黄山市分行、徽商银行黄</w:t>
      </w:r>
      <w:r>
        <w:rPr>
          <w:spacing w:val="-9"/>
          <w:sz w:val="32"/>
        </w:rPr>
        <w:t>山分行普惠小</w:t>
      </w:r>
      <w:proofErr w:type="gramStart"/>
      <w:r>
        <w:rPr>
          <w:spacing w:val="-9"/>
          <w:sz w:val="32"/>
        </w:rPr>
        <w:t>微贷款</w:t>
      </w:r>
      <w:proofErr w:type="gramEnd"/>
      <w:r>
        <w:rPr>
          <w:spacing w:val="-9"/>
          <w:sz w:val="32"/>
        </w:rPr>
        <w:t>增速高于各项贷款平均增速</w:t>
      </w:r>
      <w:r>
        <w:rPr>
          <w:spacing w:val="-9"/>
          <w:sz w:val="32"/>
        </w:rPr>
        <w:t xml:space="preserve">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-34"/>
          <w:sz w:val="32"/>
        </w:rPr>
        <w:t xml:space="preserve"> </w:t>
      </w:r>
      <w:proofErr w:type="gramStart"/>
      <w:r>
        <w:rPr>
          <w:spacing w:val="-33"/>
          <w:sz w:val="32"/>
        </w:rPr>
        <w:t>个</w:t>
      </w:r>
      <w:proofErr w:type="gramEnd"/>
      <w:r>
        <w:rPr>
          <w:spacing w:val="-33"/>
          <w:sz w:val="32"/>
        </w:rPr>
        <w:t>百分点。</w:t>
      </w:r>
      <w:r>
        <w:rPr>
          <w:rFonts w:ascii="Arial Unicode MS" w:eastAsia="Arial Unicode MS" w:hint="eastAsia"/>
          <w:spacing w:val="-3"/>
          <w:sz w:val="32"/>
        </w:rPr>
        <w:t>（</w:t>
      </w:r>
      <w:r>
        <w:rPr>
          <w:rFonts w:ascii="Arial Unicode MS" w:eastAsia="Arial Unicode MS" w:hint="eastAsia"/>
          <w:spacing w:val="-3"/>
          <w:sz w:val="32"/>
        </w:rPr>
        <w:t xml:space="preserve"> </w:t>
      </w:r>
      <w:r>
        <w:rPr>
          <w:rFonts w:ascii="Arial Unicode MS" w:eastAsia="Arial Unicode MS" w:hint="eastAsia"/>
          <w:spacing w:val="-11"/>
          <w:sz w:val="32"/>
        </w:rPr>
        <w:t>责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任单位：银保监会黄山监管分局、市地方金融监管局、人行黄山</w:t>
      </w:r>
    </w:p>
    <w:p w:rsidR="00425AF6" w:rsidRDefault="00EF6FE3">
      <w:pPr>
        <w:pStyle w:val="a3"/>
        <w:spacing w:before="23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市中心支行按职责分工负责；完成时限：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219"/>
        </w:tabs>
        <w:spacing w:before="88" w:line="338" w:lineRule="auto"/>
        <w:ind w:firstLine="631"/>
        <w:jc w:val="both"/>
        <w:rPr>
          <w:sz w:val="32"/>
        </w:rPr>
      </w:pPr>
      <w:r>
        <w:rPr>
          <w:spacing w:val="-6"/>
          <w:sz w:val="32"/>
        </w:rPr>
        <w:t>鼓励各类金融机构改进授信审批和风险管理模型，持续</w:t>
      </w:r>
      <w:r>
        <w:rPr>
          <w:spacing w:val="-3"/>
          <w:w w:val="95"/>
          <w:sz w:val="32"/>
        </w:rPr>
        <w:t>加大小</w:t>
      </w:r>
      <w:proofErr w:type="gramStart"/>
      <w:r>
        <w:rPr>
          <w:spacing w:val="-3"/>
          <w:w w:val="95"/>
          <w:sz w:val="32"/>
        </w:rPr>
        <w:t>微企业首</w:t>
      </w:r>
      <w:proofErr w:type="gramEnd"/>
      <w:r>
        <w:rPr>
          <w:spacing w:val="-3"/>
          <w:w w:val="95"/>
          <w:sz w:val="32"/>
        </w:rPr>
        <w:t>贷、续贷、信用贷、中长期贷款投放力度。重点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增加对</w:t>
      </w:r>
      <w:proofErr w:type="gramStart"/>
      <w:r>
        <w:rPr>
          <w:spacing w:val="-6"/>
          <w:w w:val="95"/>
          <w:sz w:val="32"/>
        </w:rPr>
        <w:t>科创型</w:t>
      </w:r>
      <w:proofErr w:type="gramEnd"/>
      <w:r>
        <w:rPr>
          <w:spacing w:val="-6"/>
          <w:w w:val="95"/>
          <w:sz w:val="32"/>
        </w:rPr>
        <w:t>小微企业</w:t>
      </w:r>
      <w:r>
        <w:rPr>
          <w:spacing w:val="-22"/>
          <w:w w:val="95"/>
          <w:sz w:val="32"/>
        </w:rPr>
        <w:t>、</w:t>
      </w:r>
      <w:r>
        <w:rPr>
          <w:spacing w:val="-22"/>
          <w:w w:val="95"/>
          <w:sz w:val="32"/>
        </w:rPr>
        <w:t>“</w:t>
      </w:r>
      <w:r>
        <w:rPr>
          <w:spacing w:val="-22"/>
          <w:w w:val="95"/>
          <w:sz w:val="32"/>
        </w:rPr>
        <w:t>专精特新</w:t>
      </w:r>
      <w:r>
        <w:rPr>
          <w:spacing w:val="-22"/>
          <w:w w:val="95"/>
          <w:sz w:val="32"/>
        </w:rPr>
        <w:t>”</w:t>
      </w:r>
      <w:r>
        <w:rPr>
          <w:spacing w:val="-22"/>
          <w:w w:val="95"/>
          <w:sz w:val="32"/>
        </w:rPr>
        <w:t>中小企业、个体工商户的信</w:t>
      </w:r>
      <w:r>
        <w:rPr>
          <w:spacing w:val="-22"/>
          <w:w w:val="95"/>
          <w:sz w:val="32"/>
        </w:rPr>
        <w:t xml:space="preserve"> </w:t>
      </w:r>
      <w:r>
        <w:rPr>
          <w:spacing w:val="-13"/>
          <w:sz w:val="32"/>
        </w:rPr>
        <w:t>贷支持。持续开展</w:t>
      </w:r>
      <w:r>
        <w:rPr>
          <w:rFonts w:ascii="Times New Roman" w:eastAsia="Times New Roman" w:hAnsi="Times New Roman"/>
          <w:sz w:val="32"/>
        </w:rPr>
        <w:t>“</w:t>
      </w:r>
      <w:r>
        <w:rPr>
          <w:spacing w:val="-1"/>
          <w:sz w:val="32"/>
        </w:rPr>
        <w:t>税融通</w:t>
      </w:r>
      <w:r>
        <w:rPr>
          <w:rFonts w:ascii="Times New Roman" w:eastAsia="Times New Roman" w:hAnsi="Times New Roman"/>
          <w:sz w:val="32"/>
        </w:rPr>
        <w:t>”</w:t>
      </w:r>
      <w:r>
        <w:rPr>
          <w:spacing w:val="-19"/>
          <w:sz w:val="32"/>
        </w:rPr>
        <w:t>贷款业务，力争</w:t>
      </w:r>
      <w:r>
        <w:rPr>
          <w:spacing w:val="-19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2022</w:t>
      </w:r>
      <w:r>
        <w:rPr>
          <w:rFonts w:ascii="Times New Roman" w:eastAsia="Times New Roman" w:hAnsi="Times New Roman"/>
          <w:spacing w:val="-28"/>
          <w:sz w:val="32"/>
        </w:rPr>
        <w:t xml:space="preserve"> </w:t>
      </w:r>
      <w:r>
        <w:rPr>
          <w:spacing w:val="-12"/>
          <w:sz w:val="32"/>
        </w:rPr>
        <w:t>年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税融通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业务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spacing w:val="-20"/>
        </w:rPr>
        <w:lastRenderedPageBreak/>
        <w:t>累计投放</w:t>
      </w:r>
      <w:r>
        <w:rPr>
          <w:spacing w:val="-20"/>
        </w:rPr>
        <w:t xml:space="preserve"> </w:t>
      </w:r>
      <w:r>
        <w:rPr>
          <w:rFonts w:ascii="Times New Roman" w:eastAsia="Times New Roman"/>
        </w:rPr>
        <w:t xml:space="preserve">20 </w:t>
      </w:r>
      <w:r>
        <w:rPr>
          <w:spacing w:val="-33"/>
        </w:rPr>
        <w:t>亿元以上。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2"/>
        </w:rPr>
        <w:t>责任单位：市地方金融监管局、银保监</w:t>
      </w:r>
    </w:p>
    <w:p w:rsidR="00425AF6" w:rsidRDefault="00425AF6">
      <w:pPr>
        <w:spacing w:line="499" w:lineRule="exact"/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14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line="249" w:lineRule="auto"/>
        <w:ind w:right="262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会黄山监管分局牵头，人行黄山市中心支行、市税务局按职责分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219"/>
        </w:tabs>
        <w:spacing w:before="58" w:line="338" w:lineRule="auto"/>
        <w:ind w:right="106" w:firstLine="631"/>
        <w:rPr>
          <w:sz w:val="32"/>
        </w:rPr>
      </w:pPr>
      <w:r>
        <w:rPr>
          <w:spacing w:val="-12"/>
          <w:sz w:val="32"/>
        </w:rPr>
        <w:t>积极落实黄山市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迎客松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英才计划，引导金融机构运用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资产抵押</w:t>
      </w:r>
      <w:r>
        <w:rPr>
          <w:rFonts w:ascii="Times New Roman" w:eastAsia="Times New Roman" w:hAnsi="Times New Roman"/>
          <w:spacing w:val="-12"/>
          <w:sz w:val="32"/>
        </w:rPr>
        <w:t>+</w:t>
      </w:r>
      <w:r>
        <w:rPr>
          <w:spacing w:val="-12"/>
          <w:sz w:val="32"/>
        </w:rPr>
        <w:t>信用</w:t>
      </w:r>
      <w:r>
        <w:rPr>
          <w:rFonts w:ascii="Times New Roman" w:eastAsia="Times New Roman" w:hAnsi="Times New Roman"/>
          <w:spacing w:val="-12"/>
          <w:sz w:val="32"/>
        </w:rPr>
        <w:t>+</w:t>
      </w:r>
      <w:r>
        <w:rPr>
          <w:spacing w:val="-12"/>
          <w:sz w:val="32"/>
        </w:rPr>
        <w:t>人才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组合模式，加大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人才贷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投放力度。</w:t>
      </w:r>
    </w:p>
    <w:p w:rsidR="00425AF6" w:rsidRDefault="00EF6FE3">
      <w:pPr>
        <w:pStyle w:val="a3"/>
        <w:spacing w:line="494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（责任单位：市地方金融监管局、银保监会黄山监管分局牵头，</w:t>
      </w:r>
    </w:p>
    <w:p w:rsidR="00425AF6" w:rsidRDefault="00EF6FE3">
      <w:pPr>
        <w:pStyle w:val="a3"/>
        <w:spacing w:before="24" w:line="249" w:lineRule="auto"/>
        <w:ind w:right="264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市</w:t>
      </w:r>
      <w:proofErr w:type="gramStart"/>
      <w:r>
        <w:rPr>
          <w:rFonts w:ascii="Arial Unicode MS" w:eastAsia="Arial Unicode MS" w:hint="eastAsia"/>
          <w:spacing w:val="-5"/>
          <w:w w:val="95"/>
        </w:rPr>
        <w:t>人社局</w:t>
      </w:r>
      <w:proofErr w:type="gramEnd"/>
      <w:r>
        <w:rPr>
          <w:rFonts w:ascii="Arial Unicode MS" w:eastAsia="Arial Unicode MS" w:hint="eastAsia"/>
          <w:spacing w:val="-5"/>
          <w:w w:val="95"/>
        </w:rPr>
        <w:t>、人行黄山市中心支行按职责分工负责；完成时限：序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4"/>
        </w:rPr>
        <w:t>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219"/>
        </w:tabs>
        <w:spacing w:before="66" w:line="340" w:lineRule="auto"/>
        <w:ind w:firstLine="631"/>
        <w:rPr>
          <w:sz w:val="32"/>
        </w:rPr>
      </w:pPr>
      <w:proofErr w:type="gramStart"/>
      <w:r>
        <w:rPr>
          <w:spacing w:val="-16"/>
          <w:w w:val="99"/>
          <w:sz w:val="32"/>
        </w:rPr>
        <w:t>发布科创</w:t>
      </w:r>
      <w:proofErr w:type="gramEnd"/>
      <w:r>
        <w:rPr>
          <w:spacing w:val="-16"/>
          <w:w w:val="99"/>
          <w:sz w:val="32"/>
        </w:rPr>
        <w:t>企业</w:t>
      </w:r>
      <w:r>
        <w:rPr>
          <w:spacing w:val="-16"/>
          <w:w w:val="99"/>
          <w:sz w:val="32"/>
        </w:rPr>
        <w:t>“</w:t>
      </w:r>
      <w:r>
        <w:rPr>
          <w:spacing w:val="-16"/>
          <w:w w:val="99"/>
          <w:sz w:val="32"/>
        </w:rPr>
        <w:t>白名单</w:t>
      </w:r>
      <w:r>
        <w:rPr>
          <w:spacing w:val="-16"/>
          <w:w w:val="99"/>
          <w:sz w:val="32"/>
        </w:rPr>
        <w:t>”</w:t>
      </w:r>
      <w:r>
        <w:rPr>
          <w:spacing w:val="-16"/>
          <w:w w:val="99"/>
          <w:sz w:val="32"/>
        </w:rPr>
        <w:t>，鼓励银行机构投早、投小，</w:t>
      </w:r>
      <w:proofErr w:type="gramStart"/>
      <w:r>
        <w:rPr>
          <w:spacing w:val="-16"/>
          <w:w w:val="99"/>
          <w:sz w:val="32"/>
        </w:rPr>
        <w:t>提</w:t>
      </w:r>
      <w:r>
        <w:rPr>
          <w:spacing w:val="-4"/>
          <w:w w:val="95"/>
          <w:sz w:val="32"/>
        </w:rPr>
        <w:t>升科创型企业首贷</w:t>
      </w:r>
      <w:proofErr w:type="gramEnd"/>
      <w:r>
        <w:rPr>
          <w:spacing w:val="-4"/>
          <w:w w:val="95"/>
          <w:sz w:val="32"/>
        </w:rPr>
        <w:t>比。支持银行机构单独建立考核办法，独立核</w:t>
      </w:r>
    </w:p>
    <w:p w:rsidR="00425AF6" w:rsidRDefault="00EF6FE3">
      <w:pPr>
        <w:pStyle w:val="a3"/>
        <w:spacing w:line="405" w:lineRule="exact"/>
      </w:pPr>
      <w:r>
        <w:t>算和考核科技金融业务，适当提高客户结构、信贷占比、融资</w:t>
      </w:r>
      <w:proofErr w:type="gramStart"/>
      <w:r>
        <w:t>覆</w:t>
      </w:r>
      <w:proofErr w:type="gramEnd"/>
    </w:p>
    <w:p w:rsidR="00425AF6" w:rsidRDefault="00EF6FE3">
      <w:pPr>
        <w:pStyle w:val="a3"/>
        <w:spacing w:before="108" w:line="249" w:lineRule="auto"/>
        <w:ind w:right="263"/>
        <w:jc w:val="both"/>
        <w:rPr>
          <w:rFonts w:ascii="Arial Unicode MS" w:eastAsia="Arial Unicode MS"/>
        </w:rPr>
      </w:pPr>
      <w:proofErr w:type="gramStart"/>
      <w:r>
        <w:rPr>
          <w:spacing w:val="-3"/>
          <w:w w:val="95"/>
        </w:rPr>
        <w:t>盖率等</w:t>
      </w:r>
      <w:proofErr w:type="gramEnd"/>
      <w:r>
        <w:rPr>
          <w:spacing w:val="-3"/>
          <w:w w:val="95"/>
        </w:rPr>
        <w:t>指标权重</w:t>
      </w:r>
      <w:r>
        <w:rPr>
          <w:spacing w:val="-211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责任单位：市地方金融监管局、银保监会黄山</w:t>
      </w:r>
      <w:r>
        <w:rPr>
          <w:rFonts w:ascii="Arial Unicode MS" w:eastAsia="Arial Unicode MS" w:hint="eastAsia"/>
          <w:spacing w:val="-13"/>
          <w:w w:val="95"/>
        </w:rPr>
        <w:t xml:space="preserve">  </w:t>
      </w:r>
      <w:r>
        <w:rPr>
          <w:rFonts w:ascii="Arial Unicode MS" w:eastAsia="Arial Unicode MS" w:hint="eastAsia"/>
          <w:spacing w:val="-6"/>
          <w:w w:val="95"/>
        </w:rPr>
        <w:t>监管分局、市科技局、人行黄山市中心支行按职责分工负责；完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219"/>
        </w:tabs>
        <w:spacing w:before="65" w:line="338" w:lineRule="auto"/>
        <w:ind w:firstLine="631"/>
        <w:jc w:val="both"/>
        <w:rPr>
          <w:sz w:val="32"/>
        </w:rPr>
      </w:pPr>
      <w:r>
        <w:rPr>
          <w:spacing w:val="-6"/>
          <w:sz w:val="32"/>
        </w:rPr>
        <w:t>鼓励产业</w:t>
      </w:r>
      <w:proofErr w:type="gramStart"/>
      <w:r>
        <w:rPr>
          <w:spacing w:val="-6"/>
          <w:sz w:val="32"/>
        </w:rPr>
        <w:t>链企业</w:t>
      </w:r>
      <w:proofErr w:type="gramEnd"/>
      <w:r>
        <w:rPr>
          <w:spacing w:val="-6"/>
          <w:sz w:val="32"/>
        </w:rPr>
        <w:t>与供应</w:t>
      </w:r>
      <w:proofErr w:type="gramStart"/>
      <w:r>
        <w:rPr>
          <w:spacing w:val="-6"/>
          <w:sz w:val="32"/>
        </w:rPr>
        <w:t>链金融</w:t>
      </w:r>
      <w:proofErr w:type="gramEnd"/>
      <w:r>
        <w:rPr>
          <w:spacing w:val="-6"/>
          <w:sz w:val="32"/>
        </w:rPr>
        <w:t>有机耦合，引导金融机构</w:t>
      </w:r>
      <w:r>
        <w:rPr>
          <w:spacing w:val="-22"/>
          <w:w w:val="99"/>
          <w:sz w:val="32"/>
        </w:rPr>
        <w:t>依托</w:t>
      </w:r>
      <w:r>
        <w:rPr>
          <w:spacing w:val="-22"/>
          <w:w w:val="99"/>
          <w:sz w:val="32"/>
        </w:rPr>
        <w:t>“</w:t>
      </w:r>
      <w:r>
        <w:rPr>
          <w:spacing w:val="-22"/>
          <w:w w:val="99"/>
          <w:sz w:val="32"/>
        </w:rPr>
        <w:t>链主</w:t>
      </w:r>
      <w:r>
        <w:rPr>
          <w:spacing w:val="-22"/>
          <w:w w:val="99"/>
          <w:sz w:val="32"/>
        </w:rPr>
        <w:t>”“</w:t>
      </w:r>
      <w:r>
        <w:rPr>
          <w:spacing w:val="-22"/>
          <w:w w:val="99"/>
          <w:sz w:val="32"/>
        </w:rPr>
        <w:t>群主</w:t>
      </w:r>
      <w:r>
        <w:rPr>
          <w:spacing w:val="-22"/>
          <w:w w:val="99"/>
          <w:sz w:val="32"/>
        </w:rPr>
        <w:t>”</w:t>
      </w:r>
      <w:r>
        <w:rPr>
          <w:spacing w:val="-22"/>
          <w:w w:val="99"/>
          <w:sz w:val="32"/>
        </w:rPr>
        <w:t>企业，为上下游中小</w:t>
      </w:r>
      <w:proofErr w:type="gramStart"/>
      <w:r>
        <w:rPr>
          <w:spacing w:val="-22"/>
          <w:w w:val="99"/>
          <w:sz w:val="32"/>
        </w:rPr>
        <w:t>微企业</w:t>
      </w:r>
      <w:proofErr w:type="gramEnd"/>
      <w:r>
        <w:rPr>
          <w:spacing w:val="-22"/>
          <w:w w:val="99"/>
          <w:sz w:val="32"/>
        </w:rPr>
        <w:t>提供贷款、商业</w:t>
      </w:r>
      <w:r>
        <w:rPr>
          <w:spacing w:val="-21"/>
          <w:w w:val="95"/>
          <w:sz w:val="32"/>
        </w:rPr>
        <w:t>汇票、信用证、票据贴现、</w:t>
      </w:r>
      <w:proofErr w:type="gramStart"/>
      <w:r>
        <w:rPr>
          <w:spacing w:val="-21"/>
          <w:w w:val="95"/>
          <w:sz w:val="32"/>
        </w:rPr>
        <w:t>保理融资</w:t>
      </w:r>
      <w:proofErr w:type="gramEnd"/>
      <w:r>
        <w:rPr>
          <w:spacing w:val="-21"/>
          <w:w w:val="95"/>
          <w:sz w:val="32"/>
        </w:rPr>
        <w:t>、融资租赁等综合金融服务</w:t>
      </w:r>
      <w:r>
        <w:rPr>
          <w:spacing w:val="-21"/>
          <w:w w:val="95"/>
          <w:sz w:val="32"/>
        </w:rPr>
        <w:t xml:space="preserve"> </w:t>
      </w:r>
      <w:r>
        <w:rPr>
          <w:spacing w:val="-15"/>
          <w:sz w:val="32"/>
        </w:rPr>
        <w:t>。</w:t>
      </w:r>
    </w:p>
    <w:p w:rsidR="00425AF6" w:rsidRDefault="00EF6FE3">
      <w:pPr>
        <w:pStyle w:val="a3"/>
        <w:spacing w:before="6"/>
      </w:pPr>
      <w:r>
        <w:t>积极支持产业</w:t>
      </w:r>
      <w:proofErr w:type="gramStart"/>
      <w:r>
        <w:t>链核心</w:t>
      </w:r>
      <w:proofErr w:type="gramEnd"/>
      <w:r>
        <w:t>企业与中国人民银行征信中心应收账款融资</w:t>
      </w:r>
    </w:p>
    <w:p w:rsidR="00425AF6" w:rsidRDefault="00EF6FE3">
      <w:pPr>
        <w:pStyle w:val="a3"/>
        <w:spacing w:before="107" w:line="249" w:lineRule="auto"/>
        <w:ind w:right="108"/>
        <w:rPr>
          <w:rFonts w:ascii="Arial Unicode MS" w:eastAsia="Arial Unicode MS"/>
        </w:rPr>
      </w:pPr>
      <w:r>
        <w:rPr>
          <w:spacing w:val="-11"/>
          <w:w w:val="95"/>
        </w:rPr>
        <w:t>服务平台开展系统对接，支持产业</w:t>
      </w:r>
      <w:proofErr w:type="gramStart"/>
      <w:r>
        <w:rPr>
          <w:spacing w:val="-11"/>
          <w:w w:val="95"/>
        </w:rPr>
        <w:t>链小微企业</w:t>
      </w:r>
      <w:proofErr w:type="gramEnd"/>
      <w:r>
        <w:rPr>
          <w:spacing w:val="-11"/>
          <w:w w:val="95"/>
        </w:rPr>
        <w:t>融资。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5"/>
          <w:w w:val="95"/>
        </w:rPr>
        <w:t>责任单位：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3"/>
        </w:rPr>
        <w:t>市地方金融监管局牵头，人行黄山市中心支行、银保监会黄山监</w:t>
      </w:r>
      <w:r>
        <w:rPr>
          <w:rFonts w:ascii="Arial Unicode MS" w:eastAsia="Arial Unicode MS" w:hint="eastAsia"/>
          <w:spacing w:val="-6"/>
        </w:rPr>
        <w:t>管分局按职责分工负责；完成时限：序时推进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219"/>
        </w:tabs>
        <w:spacing w:before="66" w:line="338" w:lineRule="auto"/>
        <w:ind w:firstLine="631"/>
        <w:rPr>
          <w:sz w:val="32"/>
        </w:rPr>
      </w:pPr>
      <w:r>
        <w:rPr>
          <w:spacing w:val="-7"/>
          <w:sz w:val="32"/>
        </w:rPr>
        <w:t>继续发挥市级续贷过桥资金作用，进一步增大续贷过桥</w:t>
      </w:r>
      <w:r>
        <w:rPr>
          <w:spacing w:val="-3"/>
          <w:w w:val="95"/>
          <w:sz w:val="32"/>
        </w:rPr>
        <w:t>资金池规模，完善业务管理办法，简化流程，扩大业务覆盖面，</w:t>
      </w:r>
      <w:r>
        <w:rPr>
          <w:spacing w:val="-3"/>
          <w:w w:val="95"/>
          <w:sz w:val="32"/>
        </w:rPr>
        <w:t xml:space="preserve"> </w:t>
      </w:r>
      <w:r>
        <w:rPr>
          <w:spacing w:val="-15"/>
          <w:sz w:val="32"/>
        </w:rPr>
        <w:t>帮</w:t>
      </w:r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/>
        <w:ind w:left="0" w:right="257"/>
        <w:jc w:val="right"/>
      </w:pPr>
      <w:r>
        <w:rPr>
          <w:w w:val="95"/>
        </w:rPr>
        <w:t>助更多中小</w:t>
      </w:r>
      <w:proofErr w:type="gramStart"/>
      <w:r>
        <w:rPr>
          <w:w w:val="95"/>
        </w:rPr>
        <w:t>微企业</w:t>
      </w:r>
      <w:proofErr w:type="gramEnd"/>
      <w:r>
        <w:rPr>
          <w:w w:val="95"/>
        </w:rPr>
        <w:t>按期还贷、顺利续贷。综合运用无还本续贷、</w:t>
      </w:r>
    </w:p>
    <w:p w:rsidR="00425AF6" w:rsidRDefault="00EF6FE3">
      <w:pPr>
        <w:pStyle w:val="a3"/>
        <w:spacing w:before="107" w:line="249" w:lineRule="auto"/>
        <w:ind w:right="262"/>
        <w:jc w:val="both"/>
        <w:rPr>
          <w:rFonts w:ascii="Arial Unicode MS" w:eastAsia="Arial Unicode MS"/>
        </w:rPr>
      </w:pPr>
      <w:r>
        <w:rPr>
          <w:spacing w:val="-14"/>
          <w:w w:val="95"/>
        </w:rPr>
        <w:t>循环贷、分期偿还本金、年审</w:t>
      </w:r>
      <w:proofErr w:type="gramStart"/>
      <w:r>
        <w:rPr>
          <w:spacing w:val="-14"/>
          <w:w w:val="95"/>
        </w:rPr>
        <w:t>制贷款</w:t>
      </w:r>
      <w:proofErr w:type="gramEnd"/>
      <w:r>
        <w:rPr>
          <w:spacing w:val="-14"/>
          <w:w w:val="95"/>
        </w:rPr>
        <w:t>等，着力降低融资成本</w:t>
      </w:r>
      <w:r>
        <w:rPr>
          <w:spacing w:val="-202"/>
          <w:w w:val="95"/>
        </w:rPr>
        <w:t>。</w:t>
      </w:r>
      <w:r>
        <w:rPr>
          <w:rFonts w:ascii="Arial Unicode MS" w:eastAsia="Arial Unicode MS" w:hint="eastAsia"/>
          <w:spacing w:val="-1"/>
          <w:w w:val="95"/>
        </w:rPr>
        <w:t>（责</w:t>
      </w:r>
      <w:r>
        <w:rPr>
          <w:rFonts w:ascii="Arial Unicode MS" w:eastAsia="Arial Unicode MS" w:hint="eastAsia"/>
          <w:spacing w:val="-1"/>
          <w:w w:val="95"/>
        </w:rPr>
        <w:t xml:space="preserve">  </w:t>
      </w:r>
      <w:r>
        <w:rPr>
          <w:rFonts w:ascii="Arial Unicode MS" w:eastAsia="Arial Unicode MS" w:hint="eastAsia"/>
          <w:spacing w:val="-6"/>
          <w:w w:val="95"/>
        </w:rPr>
        <w:t>任单位：市地方金融监管局牵头，市财政局、人行黄山市中心支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7"/>
          <w:w w:val="95"/>
        </w:rPr>
        <w:t>行、银保监会黄山监管分局、黄山信投集团按职责分工负责；完</w:t>
      </w:r>
      <w:r>
        <w:rPr>
          <w:rFonts w:ascii="Arial Unicode MS" w:eastAsia="Arial Unicode MS" w:hint="eastAsia"/>
          <w:spacing w:val="-7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219"/>
        </w:tabs>
        <w:spacing w:before="67" w:line="321" w:lineRule="auto"/>
        <w:ind w:right="108"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11"/>
          <w:sz w:val="32"/>
        </w:rPr>
        <w:t>强化融资担保增信，优化全市政策性融资担保体系，对单</w:t>
      </w:r>
      <w:r>
        <w:rPr>
          <w:spacing w:val="-26"/>
          <w:sz w:val="32"/>
        </w:rPr>
        <w:t>户担保金额</w:t>
      </w:r>
      <w:r>
        <w:rPr>
          <w:spacing w:val="-26"/>
          <w:sz w:val="32"/>
        </w:rPr>
        <w:t xml:space="preserve"> </w:t>
      </w:r>
      <w:r>
        <w:rPr>
          <w:rFonts w:ascii="Times New Roman" w:eastAsia="Times New Roman" w:hAnsi="Times New Roman"/>
          <w:spacing w:val="-3"/>
          <w:sz w:val="32"/>
        </w:rPr>
        <w:t>1000</w:t>
      </w:r>
      <w:r>
        <w:rPr>
          <w:rFonts w:ascii="Times New Roman" w:eastAsia="Times New Roman" w:hAnsi="Times New Roman"/>
          <w:spacing w:val="-16"/>
          <w:sz w:val="32"/>
        </w:rPr>
        <w:t xml:space="preserve"> </w:t>
      </w:r>
      <w:r>
        <w:rPr>
          <w:spacing w:val="-13"/>
          <w:sz w:val="32"/>
        </w:rPr>
        <w:t>万元及以下的小</w:t>
      </w:r>
      <w:proofErr w:type="gramStart"/>
      <w:r>
        <w:rPr>
          <w:spacing w:val="-13"/>
          <w:sz w:val="32"/>
        </w:rPr>
        <w:t>微企业</w:t>
      </w:r>
      <w:proofErr w:type="gramEnd"/>
      <w:r>
        <w:rPr>
          <w:spacing w:val="-13"/>
          <w:sz w:val="32"/>
        </w:rPr>
        <w:t>和</w:t>
      </w:r>
      <w:r>
        <w:rPr>
          <w:spacing w:val="-13"/>
          <w:sz w:val="32"/>
        </w:rPr>
        <w:t>“</w:t>
      </w:r>
      <w:r>
        <w:rPr>
          <w:spacing w:val="-13"/>
          <w:sz w:val="32"/>
        </w:rPr>
        <w:t>三农</w:t>
      </w:r>
      <w:r>
        <w:rPr>
          <w:spacing w:val="-13"/>
          <w:sz w:val="32"/>
        </w:rPr>
        <w:t>”</w:t>
      </w:r>
      <w:r>
        <w:rPr>
          <w:spacing w:val="-13"/>
          <w:sz w:val="32"/>
        </w:rPr>
        <w:t>主体平均担保</w:t>
      </w:r>
      <w:r>
        <w:rPr>
          <w:spacing w:val="5"/>
          <w:w w:val="95"/>
          <w:sz w:val="32"/>
        </w:rPr>
        <w:t>费率保持在</w:t>
      </w:r>
      <w:r>
        <w:rPr>
          <w:spacing w:val="5"/>
          <w:w w:val="95"/>
          <w:sz w:val="32"/>
        </w:rPr>
        <w:t xml:space="preserve"> </w:t>
      </w:r>
      <w:r>
        <w:rPr>
          <w:rFonts w:ascii="Times New Roman" w:eastAsia="Times New Roman" w:hAnsi="Times New Roman"/>
          <w:w w:val="95"/>
          <w:sz w:val="32"/>
        </w:rPr>
        <w:t>1%</w:t>
      </w:r>
      <w:r>
        <w:rPr>
          <w:spacing w:val="-75"/>
          <w:w w:val="95"/>
          <w:sz w:val="32"/>
        </w:rPr>
        <w:t>以下。</w:t>
      </w:r>
      <w:r>
        <w:rPr>
          <w:rFonts w:ascii="Arial Unicode MS" w:eastAsia="Arial Unicode MS" w:hAnsi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Ansi="Arial Unicode MS" w:hint="eastAsia"/>
          <w:spacing w:val="-13"/>
          <w:w w:val="95"/>
          <w:sz w:val="32"/>
        </w:rPr>
        <w:t>责任单位：市财政局、市地方金融监管局、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黄山信投集团按职责分工负责；完成时限：序时推进）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479"/>
        </w:tabs>
        <w:spacing w:before="88"/>
        <w:ind w:left="1218" w:right="262" w:hanging="1219"/>
        <w:jc w:val="right"/>
        <w:rPr>
          <w:sz w:val="32"/>
        </w:rPr>
      </w:pPr>
      <w:r>
        <w:rPr>
          <w:spacing w:val="-7"/>
          <w:w w:val="95"/>
          <w:sz w:val="32"/>
        </w:rPr>
        <w:t>支持黄山旅游集团发起设立融资租赁公司，进一步丰富</w:t>
      </w:r>
      <w:r>
        <w:rPr>
          <w:spacing w:val="-7"/>
          <w:w w:val="95"/>
          <w:sz w:val="32"/>
        </w:rPr>
        <w:t xml:space="preserve"> </w:t>
      </w:r>
      <w:r>
        <w:rPr>
          <w:spacing w:val="-7"/>
          <w:w w:val="95"/>
          <w:sz w:val="32"/>
        </w:rPr>
        <w:t>黄</w:t>
      </w:r>
    </w:p>
    <w:p w:rsidR="00425AF6" w:rsidRDefault="00EF6FE3">
      <w:pPr>
        <w:pStyle w:val="a3"/>
        <w:spacing w:before="107" w:line="249" w:lineRule="auto"/>
        <w:ind w:right="262"/>
        <w:rPr>
          <w:rFonts w:ascii="Arial Unicode MS" w:eastAsia="Arial Unicode MS"/>
        </w:rPr>
      </w:pPr>
      <w:r>
        <w:rPr>
          <w:spacing w:val="-4"/>
          <w:w w:val="95"/>
        </w:rPr>
        <w:t>山市金融业态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责任单位：市地方金融监管局、黄山旅游集团按</w:t>
      </w:r>
      <w:r>
        <w:rPr>
          <w:rFonts w:ascii="Arial Unicode MS" w:eastAsia="Arial Unicode MS" w:hint="eastAsia"/>
          <w:spacing w:val="-13"/>
          <w:w w:val="95"/>
        </w:rPr>
        <w:t xml:space="preserve">  </w:t>
      </w:r>
      <w:r>
        <w:rPr>
          <w:rFonts w:ascii="Arial Unicode MS" w:eastAsia="Arial Unicode MS" w:hint="eastAsia"/>
          <w:spacing w:val="-6"/>
        </w:rPr>
        <w:t>职责分工负责；完成时限：序时推进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377"/>
        </w:tabs>
        <w:spacing w:before="64" w:line="321" w:lineRule="auto"/>
        <w:ind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5"/>
          <w:w w:val="95"/>
          <w:sz w:val="32"/>
        </w:rPr>
        <w:t>依托政府采购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徽</w:t>
      </w:r>
      <w:proofErr w:type="gramStart"/>
      <w:r>
        <w:rPr>
          <w:spacing w:val="-5"/>
          <w:w w:val="95"/>
          <w:sz w:val="32"/>
        </w:rPr>
        <w:t>采云</w:t>
      </w:r>
      <w:proofErr w:type="gramEnd"/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系统建设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政采贷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线上融资</w:t>
      </w:r>
      <w:r>
        <w:rPr>
          <w:spacing w:val="-5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平台，与有关金融服务平台和银行业金融机构实现采购合同数据</w:t>
      </w:r>
      <w:r>
        <w:rPr>
          <w:spacing w:val="-4"/>
          <w:w w:val="95"/>
          <w:sz w:val="32"/>
        </w:rPr>
        <w:t xml:space="preserve"> </w:t>
      </w:r>
      <w:r>
        <w:rPr>
          <w:spacing w:val="-10"/>
          <w:w w:val="95"/>
          <w:sz w:val="32"/>
        </w:rPr>
        <w:t>在线推送，为企业提供快速便捷的线上融资服务</w:t>
      </w:r>
      <w:r>
        <w:rPr>
          <w:spacing w:val="-211"/>
          <w:w w:val="95"/>
          <w:sz w:val="32"/>
        </w:rPr>
        <w:t>。</w:t>
      </w:r>
      <w:r>
        <w:rPr>
          <w:rFonts w:ascii="Arial Unicode MS" w:eastAsia="Arial Unicode MS" w:hAnsi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Ansi="Arial Unicode MS" w:hint="eastAsia"/>
          <w:spacing w:val="-11"/>
          <w:w w:val="95"/>
          <w:sz w:val="32"/>
        </w:rPr>
        <w:t>责任单位：市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财政局牵头，市地方金融监管局、人行黄山市中心支行按职责分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工负责；完成时限：序时推进）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365"/>
        </w:tabs>
        <w:spacing w:before="90"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2"/>
          <w:w w:val="95"/>
          <w:sz w:val="32"/>
        </w:rPr>
        <w:t>完善市中小</w:t>
      </w:r>
      <w:proofErr w:type="gramStart"/>
      <w:r>
        <w:rPr>
          <w:spacing w:val="-2"/>
          <w:w w:val="95"/>
          <w:sz w:val="32"/>
        </w:rPr>
        <w:t>微企业</w:t>
      </w:r>
      <w:proofErr w:type="gramEnd"/>
      <w:r>
        <w:rPr>
          <w:spacing w:val="-2"/>
          <w:w w:val="95"/>
          <w:sz w:val="32"/>
        </w:rPr>
        <w:t>综合金融服务平台服务功能，深度融</w:t>
      </w:r>
      <w:r>
        <w:rPr>
          <w:spacing w:val="-2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合银行、担保、保险、不动产抵押登记、知识产权质押登记等在</w:t>
      </w:r>
      <w:r>
        <w:rPr>
          <w:spacing w:val="-4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线融资涉及业务系统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2"/>
          <w:w w:val="95"/>
          <w:sz w:val="32"/>
        </w:rPr>
        <w:t>责任单位：市地方金融监管局牵头，人行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黄山市中心支行、黄山信投集团按职责分工负责；完成时限：序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时推进）</w:t>
      </w:r>
    </w:p>
    <w:p w:rsidR="00425AF6" w:rsidRDefault="00425AF6">
      <w:pPr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4"/>
        <w:numPr>
          <w:ilvl w:val="0"/>
          <w:numId w:val="12"/>
        </w:numPr>
        <w:tabs>
          <w:tab w:val="left" w:pos="1377"/>
        </w:tabs>
        <w:spacing w:before="64" w:line="321" w:lineRule="auto"/>
        <w:ind w:right="258"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3"/>
          <w:w w:val="95"/>
          <w:sz w:val="32"/>
        </w:rPr>
        <w:t>引导银行机构依据供应链和行业企业特性提供融资顾问</w:t>
      </w:r>
      <w:r>
        <w:rPr>
          <w:spacing w:val="-3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服务，制定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一链</w:t>
      </w:r>
      <w:proofErr w:type="gramStart"/>
      <w:r>
        <w:rPr>
          <w:spacing w:val="-5"/>
          <w:w w:val="95"/>
          <w:sz w:val="32"/>
        </w:rPr>
        <w:t>一</w:t>
      </w:r>
      <w:proofErr w:type="gramEnd"/>
      <w:r>
        <w:rPr>
          <w:spacing w:val="-5"/>
          <w:w w:val="95"/>
          <w:sz w:val="32"/>
        </w:rPr>
        <w:t>策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金融服务方案，设立绿色审批通道。鼓</w:t>
      </w:r>
      <w:r>
        <w:rPr>
          <w:spacing w:val="-5"/>
          <w:w w:val="95"/>
          <w:sz w:val="32"/>
        </w:rPr>
        <w:t xml:space="preserve"> </w:t>
      </w:r>
      <w:proofErr w:type="gramStart"/>
      <w:r>
        <w:rPr>
          <w:spacing w:val="-4"/>
          <w:w w:val="95"/>
          <w:sz w:val="32"/>
        </w:rPr>
        <w:t>励</w:t>
      </w:r>
      <w:proofErr w:type="gramEnd"/>
      <w:r>
        <w:rPr>
          <w:spacing w:val="-4"/>
          <w:w w:val="95"/>
          <w:sz w:val="32"/>
        </w:rPr>
        <w:t>银行机构对符合条件的电</w:t>
      </w:r>
      <w:proofErr w:type="gramStart"/>
      <w:r>
        <w:rPr>
          <w:spacing w:val="-4"/>
          <w:w w:val="95"/>
          <w:sz w:val="32"/>
        </w:rPr>
        <w:t>商客户</w:t>
      </w:r>
      <w:proofErr w:type="gramEnd"/>
      <w:r>
        <w:rPr>
          <w:spacing w:val="-4"/>
          <w:w w:val="95"/>
          <w:sz w:val="32"/>
        </w:rPr>
        <w:t>发放流动性资金贷款</w:t>
      </w:r>
      <w:r>
        <w:rPr>
          <w:spacing w:val="-319"/>
          <w:w w:val="95"/>
          <w:sz w:val="32"/>
        </w:rPr>
        <w:t>。</w:t>
      </w:r>
      <w:r>
        <w:rPr>
          <w:rFonts w:ascii="Arial Unicode MS" w:eastAsia="Arial Unicode MS" w:hAnsi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Ansi="Arial Unicode MS" w:hint="eastAsia"/>
          <w:spacing w:val="-1"/>
          <w:w w:val="95"/>
          <w:sz w:val="32"/>
        </w:rPr>
        <w:t>责任单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位：市地方金融监管局、市经信局牵头，人行黄山市中心支行、</w:t>
      </w:r>
    </w:p>
    <w:p w:rsidR="00425AF6" w:rsidRDefault="00EF6FE3">
      <w:pPr>
        <w:pStyle w:val="a3"/>
        <w:spacing w:before="22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6"/>
          <w:w w:val="95"/>
        </w:rPr>
        <w:t>银保监会黄山监管分局按职责分工负责；完成时限：序时推进</w:t>
      </w:r>
      <w:r>
        <w:rPr>
          <w:rFonts w:ascii="Arial Unicode MS" w:eastAsia="Arial Unicode MS" w:hint="eastAsia"/>
          <w:spacing w:val="-1"/>
          <w:w w:val="95"/>
        </w:rPr>
        <w:t>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377"/>
        </w:tabs>
        <w:spacing w:before="89" w:line="321" w:lineRule="auto"/>
        <w:ind w:right="108" w:firstLine="631"/>
        <w:jc w:val="both"/>
        <w:rPr>
          <w:rFonts w:ascii="Arial Unicode MS" w:eastAsia="Arial Unicode MS"/>
          <w:sz w:val="32"/>
        </w:rPr>
      </w:pPr>
      <w:r>
        <w:rPr>
          <w:sz w:val="32"/>
        </w:rPr>
        <w:t>引导各担保机构优化质押融资风险管理机制，探索质权</w:t>
      </w:r>
      <w:r>
        <w:rPr>
          <w:spacing w:val="-1"/>
          <w:sz w:val="32"/>
        </w:rPr>
        <w:t>转股权、反向许可等方式，通过定向推荐、对接协商、拍卖等形</w:t>
      </w:r>
      <w:r>
        <w:rPr>
          <w:spacing w:val="-17"/>
          <w:w w:val="95"/>
          <w:sz w:val="32"/>
        </w:rPr>
        <w:t>式，提高质押物处置效率。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4"/>
          <w:w w:val="95"/>
          <w:sz w:val="32"/>
        </w:rPr>
        <w:t>责任单位：市地方金融监管局牵头，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人行黄山市中心支行、银保监会黄山监管分局按职责分工负责；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完成时限：序时推进）</w:t>
      </w:r>
    </w:p>
    <w:p w:rsidR="00425AF6" w:rsidRDefault="00EF6FE3">
      <w:pPr>
        <w:pStyle w:val="a4"/>
        <w:numPr>
          <w:ilvl w:val="0"/>
          <w:numId w:val="12"/>
        </w:numPr>
        <w:tabs>
          <w:tab w:val="left" w:pos="1377"/>
        </w:tabs>
        <w:spacing w:line="321" w:lineRule="auto"/>
        <w:ind w:right="258" w:firstLine="631"/>
        <w:jc w:val="both"/>
        <w:rPr>
          <w:rFonts w:ascii="Arial Unicode MS" w:eastAsia="Arial Unicode MS"/>
          <w:sz w:val="32"/>
        </w:rPr>
      </w:pPr>
      <w:r>
        <w:rPr>
          <w:spacing w:val="-3"/>
          <w:w w:val="95"/>
          <w:sz w:val="32"/>
        </w:rPr>
        <w:t>对银行机构知识产权质押融资不良率高出自身各项贷款</w:t>
      </w:r>
      <w:r>
        <w:rPr>
          <w:spacing w:val="-3"/>
          <w:w w:val="95"/>
          <w:sz w:val="32"/>
        </w:rPr>
        <w:t xml:space="preserve"> </w:t>
      </w:r>
      <w:r>
        <w:rPr>
          <w:spacing w:val="-30"/>
          <w:sz w:val="32"/>
        </w:rPr>
        <w:t>不良率</w:t>
      </w:r>
      <w:r>
        <w:rPr>
          <w:spacing w:val="-30"/>
          <w:sz w:val="32"/>
        </w:rPr>
        <w:t xml:space="preserve">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34"/>
          <w:sz w:val="32"/>
        </w:rPr>
        <w:t xml:space="preserve">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百分点（含）</w:t>
      </w:r>
      <w:r>
        <w:rPr>
          <w:spacing w:val="-3"/>
          <w:sz w:val="32"/>
        </w:rPr>
        <w:t>以内的，可不作为监管部门监管评级和</w:t>
      </w:r>
      <w:r>
        <w:rPr>
          <w:spacing w:val="-3"/>
          <w:w w:val="95"/>
          <w:sz w:val="32"/>
        </w:rPr>
        <w:t>银行内部考核评价的扣分因素</w:t>
      </w:r>
      <w:r>
        <w:rPr>
          <w:spacing w:val="-238"/>
          <w:w w:val="95"/>
          <w:sz w:val="32"/>
        </w:rPr>
        <w:t>。</w:t>
      </w:r>
      <w:r>
        <w:rPr>
          <w:rFonts w:ascii="Arial Unicode MS" w:eastAsia="Arial Unicode MS" w:hint="eastAsia"/>
          <w:spacing w:val="-5"/>
          <w:w w:val="95"/>
          <w:sz w:val="32"/>
        </w:rPr>
        <w:t>（</w:t>
      </w:r>
      <w:r>
        <w:rPr>
          <w:rFonts w:ascii="Arial Unicode MS" w:eastAsia="Arial Unicode MS" w:hint="eastAsia"/>
          <w:spacing w:val="-11"/>
          <w:w w:val="95"/>
          <w:sz w:val="32"/>
        </w:rPr>
        <w:t>责任单位：银保监会黄山监管分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局牵头，市有关单位按职责分工；完成时限：序时推进）</w:t>
      </w:r>
    </w:p>
    <w:p w:rsidR="00425AF6" w:rsidRDefault="00EF6FE3">
      <w:pPr>
        <w:pStyle w:val="a3"/>
        <w:spacing w:before="24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九、保护中小投资者领域</w:t>
      </w:r>
    </w:p>
    <w:p w:rsidR="00425AF6" w:rsidRDefault="00EF6FE3">
      <w:pPr>
        <w:pStyle w:val="a3"/>
        <w:spacing w:before="87" w:line="340" w:lineRule="auto"/>
        <w:ind w:right="257" w:firstLine="631"/>
        <w:jc w:val="both"/>
      </w:pPr>
      <w:r>
        <w:rPr>
          <w:spacing w:val="-4"/>
          <w:w w:val="95"/>
        </w:rPr>
        <w:t>加大投资政策宣传力度，多元化解纠纷，保护中小投资者合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法权益，切实提高中小投资者保护质量，推动诉讼便利度等指标</w:t>
      </w:r>
      <w:r>
        <w:rPr>
          <w:spacing w:val="-4"/>
          <w:w w:val="95"/>
        </w:rPr>
        <w:t xml:space="preserve"> </w:t>
      </w:r>
      <w:r>
        <w:rPr>
          <w:spacing w:val="-3"/>
        </w:rPr>
        <w:t>位居全省前列。</w:t>
      </w:r>
    </w:p>
    <w:p w:rsidR="00425AF6" w:rsidRDefault="00EF6FE3">
      <w:pPr>
        <w:pStyle w:val="a4"/>
        <w:numPr>
          <w:ilvl w:val="0"/>
          <w:numId w:val="11"/>
        </w:numPr>
        <w:tabs>
          <w:tab w:val="left" w:pos="1219"/>
        </w:tabs>
        <w:spacing w:before="0" w:line="338" w:lineRule="auto"/>
        <w:ind w:firstLine="631"/>
        <w:jc w:val="both"/>
        <w:rPr>
          <w:sz w:val="32"/>
        </w:rPr>
      </w:pPr>
      <w:r>
        <w:rPr>
          <w:spacing w:val="-10"/>
          <w:sz w:val="32"/>
        </w:rPr>
        <w:t>畅通多元纠纷化解渠道，提升多元解纷能力。发挥金融</w:t>
      </w:r>
      <w:r>
        <w:rPr>
          <w:spacing w:val="-3"/>
          <w:w w:val="95"/>
          <w:sz w:val="32"/>
        </w:rPr>
        <w:t>互联网巡回法庭和金融调解室作用，加大金融政策宣传培训力度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，提升群众防范识别水平。促进打击金融违法犯罪行政处置和刑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事打击共同发力，切实保障投资人的合法权益。深入推进一站式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多</w:t>
      </w:r>
    </w:p>
    <w:p w:rsidR="00425AF6" w:rsidRDefault="00425AF6">
      <w:pPr>
        <w:spacing w:line="338" w:lineRule="auto"/>
        <w:jc w:val="both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38" w:lineRule="auto"/>
        <w:ind w:right="257"/>
        <w:jc w:val="both"/>
      </w:pPr>
      <w:r>
        <w:rPr>
          <w:spacing w:val="-4"/>
          <w:w w:val="95"/>
        </w:rPr>
        <w:t>元解纷和诉讼服务体系建设，为民营企业提供线上线下融合、优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质便捷高效的诉讼服务。</w:t>
      </w:r>
      <w:proofErr w:type="gramStart"/>
      <w:r>
        <w:rPr>
          <w:spacing w:val="-4"/>
          <w:w w:val="95"/>
        </w:rPr>
        <w:t>推进类案示范</w:t>
      </w:r>
      <w:proofErr w:type="gramEnd"/>
      <w:r>
        <w:rPr>
          <w:spacing w:val="-4"/>
          <w:w w:val="95"/>
        </w:rPr>
        <w:t>裁判工作，对常见的金融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借款合同纠纷、买卖合同纠纷、民间借贷纠纷等案件，通过典型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个案示范裁判促进其他同类案件高效化解在诉前，保障中小投资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spacing w:val="-17"/>
        </w:rPr>
        <w:t>者获得公平司法救济。</w:t>
      </w:r>
      <w:r>
        <w:rPr>
          <w:rFonts w:ascii="Arial Unicode MS" w:eastAsia="Arial Unicode MS" w:hint="eastAsia"/>
        </w:rPr>
        <w:t>（</w:t>
      </w:r>
      <w:r>
        <w:rPr>
          <w:rFonts w:ascii="Arial Unicode MS" w:eastAsia="Arial Unicode MS" w:hint="eastAsia"/>
          <w:spacing w:val="-2"/>
        </w:rPr>
        <w:t>责任单位：市法院、市金融监管局牵头，</w:t>
      </w:r>
    </w:p>
    <w:p w:rsidR="00425AF6" w:rsidRDefault="00EF6FE3">
      <w:pPr>
        <w:pStyle w:val="a3"/>
        <w:spacing w:before="24" w:line="249" w:lineRule="auto"/>
        <w:ind w:right="263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9"/>
          <w:w w:val="95"/>
        </w:rPr>
        <w:t>市人行、银保监会黄山监管分局按职责分工负责；完成时限：</w:t>
      </w:r>
      <w:r>
        <w:rPr>
          <w:rFonts w:ascii="Times New Roman" w:eastAsia="Times New Roman"/>
          <w:spacing w:val="-26"/>
          <w:w w:val="95"/>
        </w:rPr>
        <w:t xml:space="preserve">2022   </w:t>
      </w:r>
      <w:r>
        <w:rPr>
          <w:rFonts w:ascii="Arial Unicode MS" w:eastAsia="Arial Unicode MS" w:hint="eastAsia"/>
          <w:spacing w:val="-2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1"/>
        </w:numPr>
        <w:tabs>
          <w:tab w:val="left" w:pos="1219"/>
        </w:tabs>
        <w:spacing w:before="64" w:line="338" w:lineRule="auto"/>
        <w:ind w:firstLine="631"/>
        <w:jc w:val="both"/>
        <w:rPr>
          <w:sz w:val="32"/>
        </w:rPr>
      </w:pPr>
      <w:r>
        <w:rPr>
          <w:spacing w:val="-10"/>
          <w:sz w:val="32"/>
        </w:rPr>
        <w:t>妥善处理涉中小投资者案件，依法保护其合法财产，严</w:t>
      </w:r>
      <w:r>
        <w:rPr>
          <w:spacing w:val="-3"/>
          <w:w w:val="95"/>
          <w:sz w:val="32"/>
        </w:rPr>
        <w:t>格区分企业和企业家财产，遵守无法定事由不得随意突破法人</w:t>
      </w:r>
      <w:proofErr w:type="gramStart"/>
      <w:r>
        <w:rPr>
          <w:spacing w:val="-3"/>
          <w:w w:val="95"/>
          <w:sz w:val="32"/>
        </w:rPr>
        <w:t>人</w:t>
      </w:r>
      <w:proofErr w:type="gramEnd"/>
      <w:r>
        <w:rPr>
          <w:spacing w:val="-3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格独立性原则，坚持善意执行理念，对涉中小企业案件慎用查封</w:t>
      </w:r>
      <w:r>
        <w:rPr>
          <w:spacing w:val="-5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、扣押等强制措施，防止侵害企业正常经营。积极通过中国裁判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文</w:t>
      </w:r>
    </w:p>
    <w:p w:rsidR="00425AF6" w:rsidRDefault="00EF6FE3">
      <w:pPr>
        <w:pStyle w:val="a3"/>
        <w:spacing w:before="8" w:line="302" w:lineRule="auto"/>
        <w:ind w:right="257"/>
        <w:rPr>
          <w:rFonts w:ascii="Times New Roman" w:eastAsia="Times New Roman"/>
        </w:rPr>
      </w:pPr>
      <w:proofErr w:type="gramStart"/>
      <w:r>
        <w:rPr>
          <w:spacing w:val="-4"/>
          <w:w w:val="95"/>
        </w:rPr>
        <w:t>书网公开</w:t>
      </w:r>
      <w:proofErr w:type="gramEnd"/>
      <w:r>
        <w:rPr>
          <w:spacing w:val="-4"/>
          <w:w w:val="95"/>
        </w:rPr>
        <w:t>生效裁判文书，适时发布相关典型案例，稳定中小投资</w:t>
      </w:r>
      <w:r>
        <w:rPr>
          <w:spacing w:val="-4"/>
          <w:w w:val="95"/>
        </w:rPr>
        <w:t xml:space="preserve"> </w:t>
      </w:r>
      <w:r>
        <w:rPr>
          <w:spacing w:val="-12"/>
          <w:w w:val="95"/>
        </w:rPr>
        <w:t>者市场预期、增强企业信心</w:t>
      </w:r>
      <w:r>
        <w:rPr>
          <w:spacing w:val="-252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20"/>
          <w:w w:val="95"/>
        </w:rPr>
        <w:t>责任单位：市法院；完成时限：</w:t>
      </w:r>
      <w:r>
        <w:rPr>
          <w:rFonts w:ascii="Times New Roman" w:eastAsia="Times New Roman"/>
          <w:spacing w:val="-21"/>
          <w:w w:val="95"/>
        </w:rPr>
        <w:t>2022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3"/>
        <w:spacing w:before="24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十、执行合同领域</w:t>
      </w:r>
    </w:p>
    <w:p w:rsidR="00425AF6" w:rsidRDefault="00EF6FE3">
      <w:pPr>
        <w:pStyle w:val="a3"/>
        <w:spacing w:before="87" w:line="340" w:lineRule="auto"/>
        <w:ind w:right="257" w:firstLine="631"/>
        <w:jc w:val="both"/>
      </w:pPr>
      <w:r>
        <w:rPr>
          <w:spacing w:val="-4"/>
          <w:w w:val="95"/>
        </w:rPr>
        <w:t>进一步培育和激发市场主体活力，持续优化市场化法治化营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商环境，全市法院审判执行结案率及诉讼服务质效位居全省第一</w:t>
      </w:r>
      <w:r>
        <w:rPr>
          <w:spacing w:val="-4"/>
          <w:w w:val="95"/>
        </w:rPr>
        <w:t xml:space="preserve"> </w:t>
      </w:r>
      <w:r>
        <w:rPr>
          <w:spacing w:val="-3"/>
        </w:rPr>
        <w:t>方阵，</w:t>
      </w:r>
      <w:r>
        <w:rPr>
          <w:rFonts w:ascii="Times New Roman" w:eastAsia="Times New Roman"/>
          <w:spacing w:val="-3"/>
        </w:rPr>
        <w:t xml:space="preserve">2022 </w:t>
      </w:r>
      <w:r>
        <w:rPr>
          <w:spacing w:val="-6"/>
        </w:rPr>
        <w:t>年底前争取达到全国标杆水平。</w:t>
      </w:r>
    </w:p>
    <w:p w:rsidR="00425AF6" w:rsidRDefault="00EF6FE3">
      <w:pPr>
        <w:pStyle w:val="a4"/>
        <w:numPr>
          <w:ilvl w:val="0"/>
          <w:numId w:val="10"/>
        </w:numPr>
        <w:tabs>
          <w:tab w:val="left" w:pos="1209"/>
        </w:tabs>
        <w:spacing w:before="0" w:line="338" w:lineRule="auto"/>
        <w:ind w:right="106" w:firstLine="621"/>
        <w:rPr>
          <w:sz w:val="32"/>
        </w:rPr>
      </w:pPr>
      <w:r>
        <w:rPr>
          <w:spacing w:val="-11"/>
          <w:w w:val="95"/>
          <w:sz w:val="32"/>
        </w:rPr>
        <w:t>严格落实《黄山市法院关于发挥审判职能推进民营经济高</w:t>
      </w:r>
      <w:r>
        <w:rPr>
          <w:spacing w:val="-11"/>
          <w:w w:val="95"/>
          <w:sz w:val="32"/>
        </w:rPr>
        <w:t xml:space="preserve"> </w:t>
      </w:r>
      <w:r>
        <w:rPr>
          <w:spacing w:val="-23"/>
          <w:sz w:val="32"/>
        </w:rPr>
        <w:t>质量发展的实施细则》，严格执行产权司法保护政策，严格区分经</w:t>
      </w:r>
      <w:r>
        <w:rPr>
          <w:spacing w:val="-14"/>
          <w:w w:val="95"/>
          <w:sz w:val="32"/>
        </w:rPr>
        <w:t>济纠纷与刑事犯罪，坚决防止利用刑事手段干预经济纠纷，依法、</w:t>
      </w:r>
      <w:r>
        <w:rPr>
          <w:spacing w:val="-14"/>
          <w:w w:val="95"/>
          <w:sz w:val="32"/>
        </w:rPr>
        <w:t xml:space="preserve"> </w:t>
      </w:r>
      <w:r>
        <w:rPr>
          <w:spacing w:val="-1"/>
          <w:sz w:val="32"/>
        </w:rPr>
        <w:t>平等、全面保护企业家人身财产及其他合法权益。健全涉产权</w:t>
      </w:r>
      <w:proofErr w:type="gramStart"/>
      <w:r>
        <w:rPr>
          <w:spacing w:val="-1"/>
          <w:sz w:val="32"/>
        </w:rPr>
        <w:t>冤</w:t>
      </w:r>
      <w:proofErr w:type="gramEnd"/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21" w:lineRule="auto"/>
        <w:ind w:right="257"/>
        <w:jc w:val="both"/>
        <w:rPr>
          <w:rFonts w:ascii="Arial Unicode MS" w:eastAsia="Arial Unicode MS"/>
        </w:rPr>
      </w:pPr>
      <w:r>
        <w:rPr>
          <w:spacing w:val="-4"/>
          <w:w w:val="95"/>
        </w:rPr>
        <w:t>错案</w:t>
      </w:r>
      <w:proofErr w:type="gramStart"/>
      <w:r>
        <w:rPr>
          <w:spacing w:val="-4"/>
          <w:w w:val="95"/>
        </w:rPr>
        <w:t>件有效</w:t>
      </w:r>
      <w:proofErr w:type="gramEnd"/>
      <w:r>
        <w:rPr>
          <w:spacing w:val="-4"/>
          <w:w w:val="95"/>
        </w:rPr>
        <w:t>防范和常态化纠错机制，对裁判确有错误的案件依法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及时启动再审。依法监督行政机关履行行政承诺和行政协议，探</w:t>
      </w:r>
      <w:r>
        <w:rPr>
          <w:spacing w:val="-4"/>
          <w:w w:val="95"/>
        </w:rPr>
        <w:t xml:space="preserve"> </w:t>
      </w:r>
      <w:proofErr w:type="gramStart"/>
      <w:r>
        <w:rPr>
          <w:spacing w:val="-4"/>
          <w:w w:val="95"/>
        </w:rPr>
        <w:t>索建立</w:t>
      </w:r>
      <w:proofErr w:type="gramEnd"/>
      <w:r>
        <w:rPr>
          <w:spacing w:val="-4"/>
          <w:w w:val="95"/>
        </w:rPr>
        <w:t>政务诚信诉讼执行协调机制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4"/>
          <w:w w:val="95"/>
        </w:rPr>
        <w:t>责任单位：市法院牵头，市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3"/>
          <w:w w:val="95"/>
        </w:rPr>
        <w:t>发展改革委、市司法局等有关单位按职责分工负责；完成时限：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0"/>
        </w:numPr>
        <w:tabs>
          <w:tab w:val="left" w:pos="1209"/>
        </w:tabs>
        <w:spacing w:line="338" w:lineRule="auto"/>
        <w:ind w:right="106" w:firstLine="621"/>
        <w:rPr>
          <w:sz w:val="32"/>
        </w:rPr>
      </w:pPr>
      <w:r>
        <w:rPr>
          <w:spacing w:val="-10"/>
          <w:sz w:val="32"/>
        </w:rPr>
        <w:t>继续推进案件繁简分流，依法扩大简易程序、小额诉讼程序、独任制等适用范围，进一步</w:t>
      </w:r>
      <w:proofErr w:type="gramStart"/>
      <w:r>
        <w:rPr>
          <w:spacing w:val="-10"/>
          <w:sz w:val="32"/>
        </w:rPr>
        <w:t>发挥速裁快审</w:t>
      </w:r>
      <w:proofErr w:type="gramEnd"/>
      <w:r>
        <w:rPr>
          <w:spacing w:val="-10"/>
          <w:sz w:val="32"/>
        </w:rPr>
        <w:t>团队多办案、快办</w:t>
      </w:r>
      <w:r>
        <w:rPr>
          <w:spacing w:val="-14"/>
          <w:sz w:val="32"/>
        </w:rPr>
        <w:t>案作用，确保</w:t>
      </w:r>
      <w:proofErr w:type="gramStart"/>
      <w:r>
        <w:rPr>
          <w:spacing w:val="-14"/>
          <w:sz w:val="32"/>
        </w:rPr>
        <w:t>速裁快审案</w:t>
      </w:r>
      <w:proofErr w:type="gramEnd"/>
      <w:r>
        <w:rPr>
          <w:spacing w:val="-14"/>
          <w:sz w:val="32"/>
        </w:rPr>
        <w:t>件比例达到</w:t>
      </w:r>
      <w:r>
        <w:rPr>
          <w:spacing w:val="-14"/>
          <w:sz w:val="32"/>
        </w:rPr>
        <w:t xml:space="preserve"> </w:t>
      </w:r>
      <w:r>
        <w:rPr>
          <w:rFonts w:ascii="Times New Roman" w:eastAsia="Times New Roman"/>
          <w:sz w:val="32"/>
        </w:rPr>
        <w:t>60%</w:t>
      </w:r>
      <w:r>
        <w:rPr>
          <w:spacing w:val="-5"/>
          <w:sz w:val="32"/>
        </w:rPr>
        <w:t>以上，</w:t>
      </w:r>
      <w:proofErr w:type="gramStart"/>
      <w:r>
        <w:rPr>
          <w:spacing w:val="-5"/>
          <w:sz w:val="32"/>
        </w:rPr>
        <w:t>确保速裁快审</w:t>
      </w:r>
      <w:proofErr w:type="gramEnd"/>
      <w:r>
        <w:rPr>
          <w:spacing w:val="-5"/>
          <w:sz w:val="32"/>
        </w:rPr>
        <w:t>周</w:t>
      </w:r>
      <w:r>
        <w:rPr>
          <w:spacing w:val="-28"/>
          <w:sz w:val="32"/>
        </w:rPr>
        <w:t>期不超过</w:t>
      </w:r>
      <w:r>
        <w:rPr>
          <w:spacing w:val="-28"/>
          <w:sz w:val="32"/>
        </w:rPr>
        <w:t xml:space="preserve"> </w:t>
      </w:r>
      <w:r>
        <w:rPr>
          <w:rFonts w:ascii="Times New Roman" w:eastAsia="Times New Roman"/>
          <w:sz w:val="32"/>
        </w:rPr>
        <w:t>30</w:t>
      </w:r>
      <w:r>
        <w:rPr>
          <w:rFonts w:ascii="Times New Roman" w:eastAsia="Times New Roman"/>
          <w:spacing w:val="-34"/>
          <w:sz w:val="32"/>
        </w:rPr>
        <w:t xml:space="preserve"> </w:t>
      </w:r>
      <w:r>
        <w:rPr>
          <w:spacing w:val="-20"/>
          <w:sz w:val="32"/>
        </w:rPr>
        <w:t>天，不断提升司法效能。深度应用十大诉讼服务平台，</w:t>
      </w:r>
      <w:r>
        <w:rPr>
          <w:spacing w:val="-20"/>
          <w:sz w:val="32"/>
        </w:rPr>
        <w:t xml:space="preserve"> </w:t>
      </w:r>
      <w:r>
        <w:rPr>
          <w:spacing w:val="-1"/>
          <w:sz w:val="32"/>
        </w:rPr>
        <w:t>坚持传统服务优化与智慧服务并行，为民营企业提供线上线下融</w:t>
      </w:r>
      <w:r>
        <w:rPr>
          <w:spacing w:val="-2"/>
          <w:sz w:val="32"/>
        </w:rPr>
        <w:t>合、优质高效便捷的诉讼服务。依法加大执行力度，建立健全清</w:t>
      </w:r>
    </w:p>
    <w:p w:rsidR="00425AF6" w:rsidRDefault="00EF6FE3">
      <w:pPr>
        <w:pStyle w:val="a3"/>
        <w:spacing w:before="11" w:line="302" w:lineRule="auto"/>
        <w:ind w:right="108"/>
        <w:rPr>
          <w:rFonts w:ascii="Arial Unicode MS" w:eastAsia="Arial Unicode MS" w:hAnsi="Arial Unicode MS"/>
        </w:rPr>
      </w:pPr>
      <w:r>
        <w:rPr>
          <w:spacing w:val="-3"/>
          <w:w w:val="99"/>
        </w:rPr>
        <w:t>理拖欠企业债务长效机制，常态</w:t>
      </w:r>
      <w:proofErr w:type="gramStart"/>
      <w:r>
        <w:rPr>
          <w:spacing w:val="-3"/>
          <w:w w:val="99"/>
        </w:rPr>
        <w:t>化开展</w:t>
      </w:r>
      <w:proofErr w:type="gramEnd"/>
      <w:r>
        <w:rPr>
          <w:spacing w:val="-3"/>
          <w:w w:val="99"/>
        </w:rPr>
        <w:t>“</w:t>
      </w:r>
      <w:r>
        <w:rPr>
          <w:rFonts w:ascii="Times New Roman" w:eastAsia="Times New Roman" w:hAnsi="Times New Roman"/>
          <w:spacing w:val="-2"/>
          <w:w w:val="99"/>
        </w:rPr>
        <w:t>6</w:t>
      </w:r>
      <w:r>
        <w:rPr>
          <w:spacing w:val="-3"/>
          <w:w w:val="99"/>
        </w:rPr>
        <w:t>·</w:t>
      </w:r>
      <w:r>
        <w:rPr>
          <w:rFonts w:ascii="Times New Roman" w:eastAsia="Times New Roman" w:hAnsi="Times New Roman"/>
          <w:spacing w:val="-4"/>
          <w:w w:val="99"/>
        </w:rPr>
        <w:t>1</w:t>
      </w:r>
      <w:r>
        <w:rPr>
          <w:rFonts w:ascii="Times New Roman" w:eastAsia="Times New Roman" w:hAnsi="Times New Roman"/>
          <w:spacing w:val="3"/>
          <w:w w:val="99"/>
        </w:rPr>
        <w:t>8</w:t>
      </w:r>
      <w:r>
        <w:rPr>
          <w:spacing w:val="-81"/>
          <w:w w:val="99"/>
        </w:rPr>
        <w:t>”“</w:t>
      </w:r>
      <w:r>
        <w:rPr>
          <w:rFonts w:ascii="Times New Roman" w:eastAsia="Times New Roman" w:hAnsi="Times New Roman"/>
          <w:spacing w:val="-16"/>
          <w:w w:val="99"/>
        </w:rPr>
        <w:t>1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w w:val="99"/>
        </w:rPr>
        <w:t>·</w:t>
      </w:r>
      <w:r>
        <w:rPr>
          <w:rFonts w:ascii="Times New Roman" w:eastAsia="Times New Roman" w:hAnsi="Times New Roman"/>
          <w:spacing w:val="-16"/>
          <w:w w:val="99"/>
        </w:rPr>
        <w:t>1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spacing w:val="-2"/>
          <w:w w:val="99"/>
        </w:rPr>
        <w:t>”</w:t>
      </w:r>
      <w:r>
        <w:rPr>
          <w:spacing w:val="-2"/>
          <w:w w:val="99"/>
        </w:rPr>
        <w:t>网络</w:t>
      </w:r>
      <w:r>
        <w:rPr>
          <w:spacing w:val="-15"/>
          <w:w w:val="95"/>
        </w:rPr>
        <w:t>司法拍卖，提高资产处置效率。</w:t>
      </w:r>
      <w:r>
        <w:rPr>
          <w:rFonts w:ascii="Arial Unicode MS" w:eastAsia="Arial Unicode MS" w:hAnsi="Arial Unicode MS" w:hint="eastAsia"/>
          <w:spacing w:val="-3"/>
          <w:w w:val="95"/>
        </w:rPr>
        <w:t>（</w:t>
      </w:r>
      <w:r>
        <w:rPr>
          <w:rFonts w:ascii="Arial Unicode MS" w:eastAsia="Arial Unicode MS" w:hAnsi="Arial Unicode MS" w:hint="eastAsia"/>
          <w:spacing w:val="-5"/>
          <w:w w:val="95"/>
        </w:rPr>
        <w:t>责任单位：市法院；完成时限：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0"/>
        </w:numPr>
        <w:tabs>
          <w:tab w:val="left" w:pos="1209"/>
        </w:tabs>
        <w:spacing w:before="88" w:line="338" w:lineRule="auto"/>
        <w:ind w:firstLine="621"/>
        <w:jc w:val="both"/>
        <w:rPr>
          <w:sz w:val="32"/>
        </w:rPr>
      </w:pPr>
      <w:r>
        <w:rPr>
          <w:spacing w:val="-6"/>
          <w:sz w:val="32"/>
        </w:rPr>
        <w:t>积极配合省高院推行人民法院档案电子化管理，推动对</w:t>
      </w:r>
      <w:r>
        <w:rPr>
          <w:spacing w:val="-3"/>
          <w:w w:val="95"/>
          <w:sz w:val="32"/>
        </w:rPr>
        <w:t>于以电子方式收集或形成的文书材料可直接转为电子档案归档。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深入探索诉讼服务集约化，在推进邮政集约送达工作的基础上，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积极探索材料收发、卷宗装订、复印扫描、鉴定评估、档案查阅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等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spacing w:val="-1"/>
        </w:rPr>
        <w:t>事务性工作采取购买社会服务的集约管理模式</w:t>
      </w:r>
      <w:r>
        <w:rPr>
          <w:spacing w:val="-238"/>
        </w:rPr>
        <w:t>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13"/>
        </w:rPr>
        <w:t>责任单位：市法</w:t>
      </w:r>
    </w:p>
    <w:p w:rsidR="00425AF6" w:rsidRDefault="00EF6FE3">
      <w:pPr>
        <w:pStyle w:val="a3"/>
        <w:spacing w:before="23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院牵头，市档案局等按职责分工负责；完成时限：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0"/>
        </w:numPr>
        <w:tabs>
          <w:tab w:val="left" w:pos="1209"/>
        </w:tabs>
        <w:spacing w:before="88" w:line="338" w:lineRule="auto"/>
        <w:ind w:right="108" w:firstLine="621"/>
        <w:rPr>
          <w:sz w:val="32"/>
        </w:rPr>
      </w:pPr>
      <w:r>
        <w:rPr>
          <w:spacing w:val="-7"/>
          <w:w w:val="95"/>
          <w:sz w:val="32"/>
        </w:rPr>
        <w:t>严格落实市法院和市侨联联合出台的《关于建立涉侨纠纷</w:t>
      </w:r>
      <w:r>
        <w:rPr>
          <w:spacing w:val="-7"/>
          <w:w w:val="95"/>
          <w:sz w:val="32"/>
        </w:rPr>
        <w:t xml:space="preserve"> </w:t>
      </w:r>
      <w:r>
        <w:rPr>
          <w:spacing w:val="-15"/>
          <w:w w:val="95"/>
          <w:sz w:val="32"/>
        </w:rPr>
        <w:t>诉调对接工作的实施意见》，建立</w:t>
      </w:r>
      <w:proofErr w:type="gramStart"/>
      <w:r>
        <w:rPr>
          <w:spacing w:val="-15"/>
          <w:w w:val="95"/>
          <w:sz w:val="32"/>
        </w:rPr>
        <w:t>完善总对总诉调</w:t>
      </w:r>
      <w:proofErr w:type="gramEnd"/>
      <w:r>
        <w:rPr>
          <w:spacing w:val="-15"/>
          <w:w w:val="95"/>
          <w:sz w:val="32"/>
        </w:rPr>
        <w:t>对接工作平台，</w:t>
      </w:r>
    </w:p>
    <w:p w:rsidR="00425AF6" w:rsidRDefault="00425AF6">
      <w:pPr>
        <w:spacing w:line="338" w:lineRule="auto"/>
        <w:rPr>
          <w:sz w:val="32"/>
        </w:rPr>
        <w:sectPr w:rsidR="00425AF6">
          <w:footerReference w:type="even" r:id="rId14"/>
          <w:footerReference w:type="default" r:id="rId15"/>
          <w:pgSz w:w="11910" w:h="16840"/>
          <w:pgMar w:top="1580" w:right="1180" w:bottom="1640" w:left="1480" w:header="0" w:footer="1442" w:gutter="0"/>
          <w:pgNumType w:start="3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40" w:lineRule="auto"/>
        <w:ind w:right="106"/>
        <w:jc w:val="both"/>
      </w:pPr>
      <w:r>
        <w:rPr>
          <w:spacing w:val="-3"/>
        </w:rPr>
        <w:t>开展线上线下多元解纷；结合歙县</w:t>
      </w:r>
      <w:r>
        <w:rPr>
          <w:spacing w:val="-3"/>
        </w:rPr>
        <w:t>“</w:t>
      </w:r>
      <w:r>
        <w:rPr>
          <w:spacing w:val="-3"/>
        </w:rPr>
        <w:t>侨乡</w:t>
      </w:r>
      <w:r>
        <w:rPr>
          <w:spacing w:val="-3"/>
        </w:rPr>
        <w:t>·</w:t>
      </w:r>
      <w:r>
        <w:rPr>
          <w:spacing w:val="-2"/>
        </w:rPr>
        <w:t>法官工作室</w:t>
      </w:r>
      <w:r>
        <w:rPr>
          <w:spacing w:val="-2"/>
        </w:rPr>
        <w:t>”</w:t>
      </w:r>
      <w:r>
        <w:rPr>
          <w:spacing w:val="-2"/>
        </w:rPr>
        <w:t>积极创</w:t>
      </w:r>
      <w:r>
        <w:rPr>
          <w:spacing w:val="-3"/>
        </w:rPr>
        <w:t>新试点工作的务实举措，一体推进涉侨纠纷多元化解和繁简分流</w:t>
      </w:r>
      <w:r>
        <w:rPr>
          <w:spacing w:val="-4"/>
        </w:rPr>
        <w:t>机制，形成可复制、可借鉴的先进经验在全市范围内推广；指导</w:t>
      </w:r>
      <w:r>
        <w:rPr>
          <w:spacing w:val="-5"/>
        </w:rPr>
        <w:t>区县侨办在原有调解组织、调解人员的基础上，选派公道正派、热心调解工作、熟悉侨务政策并懂得一定法律知识的人员担任调</w:t>
      </w:r>
      <w:r>
        <w:rPr>
          <w:spacing w:val="-17"/>
          <w:w w:val="95"/>
        </w:rPr>
        <w:t>解员，共同建立特邀调解员名册</w:t>
      </w:r>
      <w:r>
        <w:rPr>
          <w:spacing w:val="-17"/>
          <w:w w:val="95"/>
        </w:rPr>
        <w:t>，特邀调解员名册实行动态管理。</w:t>
      </w:r>
    </w:p>
    <w:p w:rsidR="00425AF6" w:rsidRDefault="00EF6FE3">
      <w:pPr>
        <w:pStyle w:val="a3"/>
        <w:spacing w:line="480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3"/>
          <w:w w:val="95"/>
        </w:rPr>
        <w:t>责任单位：市法院牵头，市司法局、市侨联按职责分工负责；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0"/>
        </w:numPr>
        <w:tabs>
          <w:tab w:val="left" w:pos="1209"/>
        </w:tabs>
        <w:spacing w:line="338" w:lineRule="auto"/>
        <w:ind w:right="106" w:firstLine="621"/>
        <w:rPr>
          <w:sz w:val="32"/>
        </w:rPr>
      </w:pPr>
      <w:r>
        <w:rPr>
          <w:spacing w:val="-10"/>
          <w:w w:val="95"/>
          <w:sz w:val="32"/>
        </w:rPr>
        <w:t>严格落实《关于在执行工作中进一步强化善意文明执行理</w:t>
      </w:r>
      <w:r>
        <w:rPr>
          <w:spacing w:val="-10"/>
          <w:w w:val="95"/>
          <w:sz w:val="32"/>
        </w:rPr>
        <w:t xml:space="preserve"> </w:t>
      </w:r>
      <w:r>
        <w:rPr>
          <w:spacing w:val="-21"/>
          <w:sz w:val="32"/>
        </w:rPr>
        <w:t>念的意见》，探索建立对被执行人分级分类采取惩戒措施，根据案</w:t>
      </w:r>
      <w:r>
        <w:rPr>
          <w:spacing w:val="-22"/>
          <w:sz w:val="32"/>
        </w:rPr>
        <w:t>件情况对决定纳入失信名单的被执行人设置</w:t>
      </w:r>
      <w:r>
        <w:rPr>
          <w:spacing w:val="-22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</w:t>
      </w:r>
      <w:r>
        <w:rPr>
          <w:sz w:val="32"/>
        </w:rPr>
        <w:t>－</w:t>
      </w:r>
      <w:r>
        <w:rPr>
          <w:rFonts w:ascii="Times New Roman" w:eastAsia="Times New Roman" w:hAnsi="Times New Roman"/>
          <w:sz w:val="32"/>
        </w:rPr>
        <w:t>3</w:t>
      </w:r>
      <w:r>
        <w:rPr>
          <w:rFonts w:ascii="Times New Roman" w:eastAsia="Times New Roman" w:hAnsi="Times New Roman"/>
          <w:spacing w:val="-21"/>
          <w:sz w:val="32"/>
        </w:rPr>
        <w:t xml:space="preserve"> </w:t>
      </w:r>
      <w:r>
        <w:rPr>
          <w:spacing w:val="-24"/>
          <w:sz w:val="32"/>
        </w:rPr>
        <w:t>日的宽限期；畅</w:t>
      </w:r>
      <w:r>
        <w:rPr>
          <w:spacing w:val="-23"/>
          <w:sz w:val="32"/>
        </w:rPr>
        <w:t>通惩戒救济渠道，探索建立正向激励和信用修复机制，推进失信</w:t>
      </w:r>
      <w:r>
        <w:rPr>
          <w:spacing w:val="-22"/>
          <w:sz w:val="32"/>
        </w:rPr>
        <w:t>信用惩戒向精准化、精细化发展，让失信惩戒更加具有精准性，</w:t>
      </w:r>
      <w:r>
        <w:rPr>
          <w:spacing w:val="-22"/>
          <w:sz w:val="32"/>
        </w:rPr>
        <w:t xml:space="preserve"> </w:t>
      </w:r>
      <w:r>
        <w:rPr>
          <w:spacing w:val="-22"/>
          <w:sz w:val="32"/>
        </w:rPr>
        <w:t>让自动履行者享受红利；探索开具自动履行生效法律文书证明向征信机构推送，对诚信债务人依法酌情降低诉讼担保等措施；强化善意文明执行理念，依法通过和解、分期履行、兼并重组、引</w:t>
      </w:r>
      <w:r>
        <w:rPr>
          <w:spacing w:val="-13"/>
          <w:w w:val="95"/>
          <w:sz w:val="32"/>
        </w:rPr>
        <w:t>入第三方资金等方式盘活企业资产。对民营企业尽量采取</w:t>
      </w:r>
      <w:r>
        <w:rPr>
          <w:spacing w:val="-13"/>
          <w:w w:val="95"/>
          <w:sz w:val="32"/>
        </w:rPr>
        <w:t>“</w:t>
      </w:r>
      <w:r>
        <w:rPr>
          <w:spacing w:val="-13"/>
          <w:w w:val="95"/>
          <w:sz w:val="32"/>
        </w:rPr>
        <w:t>活封</w:t>
      </w:r>
      <w:r>
        <w:rPr>
          <w:spacing w:val="-13"/>
          <w:w w:val="95"/>
          <w:sz w:val="32"/>
        </w:rPr>
        <w:t xml:space="preserve">” </w:t>
      </w:r>
      <w:r>
        <w:rPr>
          <w:spacing w:val="-1"/>
          <w:sz w:val="32"/>
        </w:rPr>
        <w:t>措施，使查封财产能够尽量物尽其用，充分发挥查封财产融资助</w:t>
      </w:r>
      <w:r>
        <w:rPr>
          <w:spacing w:val="-16"/>
          <w:w w:val="95"/>
          <w:sz w:val="32"/>
        </w:rPr>
        <w:t>封；加强立审执的有序衔接，促进自动履行，缩短执行平均用时，</w:t>
      </w:r>
    </w:p>
    <w:p w:rsidR="00425AF6" w:rsidRDefault="00EF6FE3">
      <w:pPr>
        <w:pStyle w:val="a3"/>
        <w:spacing w:line="513" w:lineRule="exact"/>
        <w:rPr>
          <w:rFonts w:ascii="Arial Unicode MS" w:eastAsia="Arial Unicode MS"/>
        </w:rPr>
      </w:pPr>
      <w:r>
        <w:rPr>
          <w:spacing w:val="-15"/>
        </w:rPr>
        <w:t>提升生效裁判自动履行率。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2"/>
        </w:rPr>
        <w:t>责任单位：市法院负责；完成时限：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3"/>
        <w:spacing w:before="21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十一、劳动力市场监管领域</w:t>
      </w:r>
    </w:p>
    <w:p w:rsidR="00425AF6" w:rsidRDefault="00425AF6">
      <w:pPr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14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before="55" w:line="340" w:lineRule="auto"/>
        <w:ind w:right="106" w:firstLine="621"/>
      </w:pPr>
      <w:r>
        <w:t>加快人力资源市场体系建设和人力资源服务标准化建设，聚</w:t>
      </w:r>
      <w:r>
        <w:rPr>
          <w:spacing w:val="-15"/>
          <w:w w:val="95"/>
        </w:rPr>
        <w:t>焦技工大市向技工强市发展，组织企业新录用人员岗前技能培训，</w:t>
      </w:r>
      <w:r>
        <w:rPr>
          <w:spacing w:val="-15"/>
          <w:w w:val="95"/>
        </w:rPr>
        <w:t xml:space="preserve">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5"/>
        </w:rPr>
        <w:t>年底前争取达到全国标杆水平。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14"/>
        </w:tabs>
        <w:spacing w:before="0" w:line="403" w:lineRule="exact"/>
        <w:ind w:right="0"/>
        <w:rPr>
          <w:sz w:val="32"/>
        </w:rPr>
      </w:pPr>
      <w:r>
        <w:rPr>
          <w:spacing w:val="-17"/>
          <w:sz w:val="32"/>
        </w:rPr>
        <w:t>制定发布</w:t>
      </w:r>
      <w:r>
        <w:rPr>
          <w:spacing w:val="-17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 xml:space="preserve">2022 </w:t>
      </w:r>
      <w:r>
        <w:rPr>
          <w:sz w:val="32"/>
        </w:rPr>
        <w:t>年黄山市</w:t>
      </w:r>
      <w:r>
        <w:rPr>
          <w:sz w:val="32"/>
        </w:rPr>
        <w:t>“</w:t>
      </w:r>
      <w:r>
        <w:rPr>
          <w:rFonts w:ascii="Times New Roman" w:eastAsia="Times New Roman" w:hAnsi="Times New Roman"/>
          <w:sz w:val="32"/>
        </w:rPr>
        <w:t>2+N</w:t>
      </w:r>
      <w:r>
        <w:rPr>
          <w:sz w:val="32"/>
        </w:rPr>
        <w:t>”</w:t>
      </w:r>
      <w:r>
        <w:rPr>
          <w:sz w:val="32"/>
        </w:rPr>
        <w:t>就业人才招聘年度专场</w:t>
      </w:r>
    </w:p>
    <w:p w:rsidR="00425AF6" w:rsidRDefault="00EF6FE3">
      <w:pPr>
        <w:pStyle w:val="a3"/>
        <w:spacing w:before="107" w:line="249" w:lineRule="auto"/>
        <w:ind w:right="262"/>
        <w:jc w:val="both"/>
        <w:rPr>
          <w:rFonts w:ascii="Arial Unicode MS" w:eastAsia="Arial Unicode MS"/>
        </w:rPr>
      </w:pPr>
      <w:r>
        <w:rPr>
          <w:spacing w:val="-23"/>
        </w:rPr>
        <w:t>计划，计划举办</w:t>
      </w:r>
      <w:r>
        <w:rPr>
          <w:spacing w:val="-23"/>
        </w:rPr>
        <w:t xml:space="preserve"> </w:t>
      </w:r>
      <w:r>
        <w:rPr>
          <w:rFonts w:ascii="Times New Roman" w:eastAsia="Times New Roman"/>
        </w:rPr>
        <w:t xml:space="preserve">128 </w:t>
      </w:r>
      <w:r>
        <w:rPr>
          <w:spacing w:val="-1"/>
        </w:rPr>
        <w:t>场招聘会</w:t>
      </w:r>
      <w:r>
        <w:rPr>
          <w:spacing w:val="-214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9"/>
        </w:rPr>
        <w:t>责任单位：市人力资源社会保障</w:t>
      </w:r>
      <w:r>
        <w:rPr>
          <w:rFonts w:ascii="Arial Unicode MS" w:eastAsia="Arial Unicode MS" w:hint="eastAsia"/>
          <w:spacing w:val="-5"/>
        </w:rPr>
        <w:t>局负责；完成时限：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09"/>
        </w:tabs>
        <w:spacing w:before="64"/>
        <w:ind w:left="108" w:right="0" w:firstLine="621"/>
        <w:rPr>
          <w:sz w:val="32"/>
        </w:rPr>
      </w:pPr>
      <w:r>
        <w:rPr>
          <w:spacing w:val="-10"/>
          <w:sz w:val="32"/>
        </w:rPr>
        <w:t>深入实施基层成长计划、青年见习计划和</w:t>
      </w:r>
      <w:r>
        <w:rPr>
          <w:spacing w:val="-10"/>
          <w:sz w:val="32"/>
        </w:rPr>
        <w:t>“</w:t>
      </w:r>
      <w:r>
        <w:rPr>
          <w:spacing w:val="-10"/>
          <w:sz w:val="32"/>
        </w:rPr>
        <w:t>三支一扶</w:t>
      </w:r>
      <w:r>
        <w:rPr>
          <w:spacing w:val="-10"/>
          <w:sz w:val="32"/>
        </w:rPr>
        <w:t>”</w:t>
      </w:r>
      <w:r>
        <w:rPr>
          <w:spacing w:val="-10"/>
          <w:sz w:val="32"/>
        </w:rPr>
        <w:t>等</w:t>
      </w:r>
    </w:p>
    <w:p w:rsidR="00425AF6" w:rsidRDefault="00EF6FE3">
      <w:pPr>
        <w:pStyle w:val="a3"/>
        <w:spacing w:before="108" w:line="249" w:lineRule="auto"/>
        <w:ind w:right="257"/>
        <w:jc w:val="both"/>
        <w:rPr>
          <w:rFonts w:ascii="Arial Unicode MS" w:eastAsia="Arial Unicode MS"/>
        </w:rPr>
      </w:pPr>
      <w:r>
        <w:rPr>
          <w:spacing w:val="-10"/>
          <w:w w:val="95"/>
        </w:rPr>
        <w:t>基层项目，引导人才向基层一线流动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9"/>
          <w:w w:val="95"/>
        </w:rPr>
        <w:t>责任单位：市人力资源社</w:t>
      </w:r>
      <w:r>
        <w:rPr>
          <w:rFonts w:ascii="Arial Unicode MS" w:eastAsia="Arial Unicode MS" w:hint="eastAsia"/>
          <w:spacing w:val="-9"/>
          <w:w w:val="95"/>
        </w:rPr>
        <w:t xml:space="preserve">  </w:t>
      </w:r>
      <w:r>
        <w:rPr>
          <w:rFonts w:ascii="Arial Unicode MS" w:eastAsia="Arial Unicode MS" w:hint="eastAsia"/>
          <w:spacing w:val="-4"/>
          <w:w w:val="95"/>
        </w:rPr>
        <w:t>会保障局牵头，市委组织部、市教育局、市财政局、团市委按职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proofErr w:type="gramStart"/>
      <w:r>
        <w:rPr>
          <w:rFonts w:ascii="Arial Unicode MS" w:eastAsia="Arial Unicode MS" w:hint="eastAsia"/>
          <w:spacing w:val="-6"/>
        </w:rPr>
        <w:t>责分工</w:t>
      </w:r>
      <w:proofErr w:type="gramEnd"/>
      <w:r>
        <w:rPr>
          <w:rFonts w:ascii="Arial Unicode MS" w:eastAsia="Arial Unicode MS" w:hint="eastAsia"/>
          <w:spacing w:val="-6"/>
        </w:rPr>
        <w:t>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09"/>
        </w:tabs>
        <w:spacing w:before="65" w:line="321" w:lineRule="auto"/>
        <w:ind w:left="108" w:firstLine="621"/>
        <w:jc w:val="both"/>
        <w:rPr>
          <w:rFonts w:ascii="Arial Unicode MS" w:eastAsia="Arial Unicode MS"/>
          <w:sz w:val="32"/>
        </w:rPr>
      </w:pPr>
      <w:r>
        <w:rPr>
          <w:spacing w:val="-9"/>
          <w:sz w:val="32"/>
        </w:rPr>
        <w:t>严格按照省人力资源和社会保障厅部署，对符合条件的</w:t>
      </w:r>
      <w:r>
        <w:rPr>
          <w:spacing w:val="-3"/>
          <w:w w:val="95"/>
          <w:sz w:val="32"/>
        </w:rPr>
        <w:t>中小</w:t>
      </w:r>
      <w:proofErr w:type="gramStart"/>
      <w:r>
        <w:rPr>
          <w:spacing w:val="-3"/>
          <w:w w:val="95"/>
          <w:sz w:val="32"/>
        </w:rPr>
        <w:t>微企业</w:t>
      </w:r>
      <w:proofErr w:type="gramEnd"/>
      <w:r>
        <w:rPr>
          <w:spacing w:val="-3"/>
          <w:w w:val="95"/>
          <w:sz w:val="32"/>
        </w:rPr>
        <w:t>免除失业保险费申报确认程序，公示通过后直接返还</w:t>
      </w:r>
      <w:r>
        <w:rPr>
          <w:spacing w:val="-3"/>
          <w:w w:val="95"/>
          <w:sz w:val="32"/>
        </w:rPr>
        <w:t xml:space="preserve"> </w:t>
      </w:r>
      <w:r>
        <w:rPr>
          <w:spacing w:val="-73"/>
          <w:w w:val="95"/>
          <w:sz w:val="32"/>
        </w:rPr>
        <w:t>企业。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2"/>
          <w:w w:val="95"/>
          <w:sz w:val="32"/>
        </w:rPr>
        <w:t>责任单位：市人力资源社会保障局负责；完成时限：序时</w:t>
      </w:r>
      <w:r>
        <w:rPr>
          <w:rFonts w:ascii="Arial Unicode MS" w:eastAsia="Arial Unicode MS" w:hint="eastAsia"/>
          <w:spacing w:val="-12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12"/>
          <w:sz w:val="32"/>
        </w:rPr>
        <w:t>推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进）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09"/>
        </w:tabs>
        <w:spacing w:before="90" w:line="338" w:lineRule="auto"/>
        <w:ind w:left="108" w:right="261" w:firstLine="621"/>
        <w:jc w:val="both"/>
        <w:rPr>
          <w:sz w:val="32"/>
        </w:rPr>
      </w:pPr>
      <w:r>
        <w:rPr>
          <w:spacing w:val="-15"/>
          <w:w w:val="95"/>
          <w:sz w:val="32"/>
        </w:rPr>
        <w:t>贯彻《安徽省人力资源市场条例》，推进人力资源服务机</w:t>
      </w:r>
      <w:r>
        <w:rPr>
          <w:spacing w:val="-15"/>
          <w:w w:val="95"/>
          <w:sz w:val="32"/>
        </w:rPr>
        <w:t xml:space="preserve"> </w:t>
      </w:r>
      <w:r>
        <w:rPr>
          <w:spacing w:val="-22"/>
          <w:w w:val="95"/>
          <w:sz w:val="32"/>
        </w:rPr>
        <w:t>构标准化、规范化发展。实施</w:t>
      </w:r>
      <w:r>
        <w:rPr>
          <w:spacing w:val="-22"/>
          <w:w w:val="95"/>
          <w:sz w:val="32"/>
        </w:rPr>
        <w:t>“</w:t>
      </w:r>
      <w:r>
        <w:rPr>
          <w:spacing w:val="-22"/>
          <w:w w:val="95"/>
          <w:sz w:val="32"/>
        </w:rPr>
        <w:t>迎客松英才计划</w:t>
      </w:r>
      <w:r>
        <w:rPr>
          <w:spacing w:val="-22"/>
          <w:w w:val="95"/>
          <w:sz w:val="32"/>
        </w:rPr>
        <w:t>”</w:t>
      </w:r>
      <w:r>
        <w:rPr>
          <w:spacing w:val="-22"/>
          <w:w w:val="95"/>
          <w:sz w:val="32"/>
        </w:rPr>
        <w:t>，建设良好人才</w:t>
      </w:r>
      <w:r>
        <w:rPr>
          <w:spacing w:val="-22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生态环境。探索制定外籍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高精尖缺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人才地方认定标准。参照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spacing w:val="-9"/>
        </w:rPr>
        <w:t>相关政策做好企业外籍员工子女来黄就学服务工作。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2"/>
        </w:rPr>
        <w:t>责任单位：</w:t>
      </w:r>
    </w:p>
    <w:p w:rsidR="00425AF6" w:rsidRDefault="00EF6FE3">
      <w:pPr>
        <w:pStyle w:val="a3"/>
        <w:spacing w:before="21" w:line="249" w:lineRule="auto"/>
        <w:ind w:right="257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市人力资源社会保障局、市委组织部、市科技局、市教育局、市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外办按职责分工负责；完成时限：序时推进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09"/>
        </w:tabs>
        <w:spacing w:before="67" w:line="338" w:lineRule="auto"/>
        <w:ind w:left="108" w:firstLine="621"/>
        <w:rPr>
          <w:sz w:val="32"/>
        </w:rPr>
      </w:pPr>
      <w:r>
        <w:rPr>
          <w:spacing w:val="-7"/>
          <w:sz w:val="32"/>
        </w:rPr>
        <w:t>推进安徽皖南旅游人才市场提升改造，鼓励经营性人力</w:t>
      </w:r>
      <w:r>
        <w:rPr>
          <w:spacing w:val="-3"/>
          <w:w w:val="95"/>
          <w:sz w:val="32"/>
        </w:rPr>
        <w:t>资源服务机构提供个性化精准服务。继续推进</w:t>
      </w:r>
      <w:proofErr w:type="gramStart"/>
      <w:r>
        <w:rPr>
          <w:spacing w:val="-3"/>
          <w:w w:val="95"/>
          <w:sz w:val="32"/>
        </w:rPr>
        <w:t>《</w:t>
      </w:r>
      <w:proofErr w:type="gramEnd"/>
      <w:r>
        <w:rPr>
          <w:spacing w:val="-3"/>
          <w:w w:val="95"/>
          <w:sz w:val="32"/>
        </w:rPr>
        <w:t>黄山市企业招工</w:t>
      </w:r>
      <w:r>
        <w:rPr>
          <w:spacing w:val="-3"/>
          <w:w w:val="95"/>
          <w:sz w:val="32"/>
        </w:rPr>
        <w:t xml:space="preserve"> </w:t>
      </w:r>
      <w:r>
        <w:rPr>
          <w:spacing w:val="-15"/>
          <w:sz w:val="32"/>
        </w:rPr>
        <w:t>市</w:t>
      </w:r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/>
      </w:pPr>
      <w:r>
        <w:t>外大中专毕业生招引计划</w:t>
      </w:r>
      <w:proofErr w:type="gramStart"/>
      <w:r>
        <w:t>》</w:t>
      </w:r>
      <w:proofErr w:type="gramEnd"/>
      <w:r>
        <w:t>和</w:t>
      </w:r>
      <w:proofErr w:type="gramStart"/>
      <w:r>
        <w:t>《</w:t>
      </w:r>
      <w:proofErr w:type="gramEnd"/>
      <w:r>
        <w:t>黄山市企业招工校企定制培养计</w:t>
      </w:r>
    </w:p>
    <w:p w:rsidR="00425AF6" w:rsidRDefault="00EF6FE3">
      <w:pPr>
        <w:pStyle w:val="a3"/>
        <w:spacing w:before="107" w:line="249" w:lineRule="auto"/>
        <w:ind w:right="264"/>
        <w:jc w:val="both"/>
        <w:rPr>
          <w:rFonts w:ascii="Arial Unicode MS" w:eastAsia="Arial Unicode MS"/>
        </w:rPr>
      </w:pPr>
      <w:r>
        <w:rPr>
          <w:spacing w:val="-23"/>
          <w:w w:val="95"/>
        </w:rPr>
        <w:t>划</w:t>
      </w:r>
      <w:proofErr w:type="gramStart"/>
      <w:r>
        <w:rPr>
          <w:spacing w:val="-23"/>
          <w:w w:val="95"/>
        </w:rPr>
        <w:t>》</w:t>
      </w:r>
      <w:proofErr w:type="gramEnd"/>
      <w:r>
        <w:rPr>
          <w:spacing w:val="-23"/>
          <w:w w:val="95"/>
        </w:rPr>
        <w:t>。深化校企合作，市内院校毕业生留</w:t>
      </w:r>
      <w:proofErr w:type="gramStart"/>
      <w:r>
        <w:rPr>
          <w:spacing w:val="-23"/>
          <w:w w:val="95"/>
        </w:rPr>
        <w:t>黄就业</w:t>
      </w:r>
      <w:proofErr w:type="gramEnd"/>
      <w:r>
        <w:rPr>
          <w:spacing w:val="-23"/>
          <w:w w:val="95"/>
        </w:rPr>
        <w:t>比例逐年提升</w:t>
      </w:r>
      <w:r>
        <w:rPr>
          <w:spacing w:val="-267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"/>
          <w:w w:val="95"/>
        </w:rPr>
        <w:t>责</w:t>
      </w:r>
      <w:r>
        <w:rPr>
          <w:rFonts w:ascii="Arial Unicode MS" w:eastAsia="Arial Unicode MS" w:hint="eastAsia"/>
          <w:spacing w:val="-1"/>
          <w:w w:val="95"/>
        </w:rPr>
        <w:t xml:space="preserve">  </w:t>
      </w:r>
      <w:r>
        <w:rPr>
          <w:rFonts w:ascii="Arial Unicode MS" w:eastAsia="Arial Unicode MS" w:hint="eastAsia"/>
          <w:spacing w:val="-6"/>
          <w:w w:val="95"/>
        </w:rPr>
        <w:t>任单位：市人力资源社会保障局、市教育局按职责分工负责；完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09"/>
        </w:tabs>
        <w:spacing w:before="66" w:line="340" w:lineRule="auto"/>
        <w:ind w:left="108" w:right="106" w:firstLine="621"/>
        <w:rPr>
          <w:sz w:val="32"/>
        </w:rPr>
      </w:pPr>
      <w:r>
        <w:rPr>
          <w:spacing w:val="-9"/>
          <w:w w:val="95"/>
          <w:sz w:val="32"/>
        </w:rPr>
        <w:t>按照全省统一部署，贯彻落实国际职业资格证书认可清单</w:t>
      </w:r>
      <w:r>
        <w:rPr>
          <w:spacing w:val="-9"/>
          <w:w w:val="95"/>
          <w:sz w:val="32"/>
        </w:rPr>
        <w:t xml:space="preserve"> </w:t>
      </w:r>
      <w:r>
        <w:rPr>
          <w:spacing w:val="-2"/>
          <w:sz w:val="32"/>
        </w:rPr>
        <w:t>制度以及以技能为主的水平评价类职业技能比照认定实施办法。</w:t>
      </w:r>
    </w:p>
    <w:p w:rsidR="00425AF6" w:rsidRDefault="00EF6FE3">
      <w:pPr>
        <w:pStyle w:val="a3"/>
        <w:spacing w:line="4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14"/>
        </w:rPr>
        <w:t>责任单位：市人力资源社会保障局负责；完成时限：序时推进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09"/>
        </w:tabs>
        <w:ind w:left="1208" w:right="0" w:hanging="479"/>
        <w:rPr>
          <w:sz w:val="32"/>
        </w:rPr>
      </w:pPr>
      <w:r>
        <w:rPr>
          <w:spacing w:val="-17"/>
          <w:w w:val="95"/>
          <w:sz w:val="32"/>
        </w:rPr>
        <w:t>按照全省统一部署，全面推行职称评审信息化，实现申报、</w:t>
      </w:r>
    </w:p>
    <w:p w:rsidR="00425AF6" w:rsidRDefault="00EF6FE3">
      <w:pPr>
        <w:pStyle w:val="a3"/>
        <w:spacing w:before="107" w:line="249" w:lineRule="auto"/>
        <w:ind w:right="263"/>
        <w:rPr>
          <w:rFonts w:ascii="Arial Unicode MS" w:eastAsia="Arial Unicode MS" w:hAnsi="Arial Unicode MS"/>
        </w:rPr>
      </w:pPr>
      <w:r>
        <w:rPr>
          <w:spacing w:val="-21"/>
          <w:w w:val="95"/>
        </w:rPr>
        <w:t>受理、审核、评审、公布等</w:t>
      </w:r>
      <w:r>
        <w:rPr>
          <w:spacing w:val="-21"/>
          <w:w w:val="95"/>
        </w:rPr>
        <w:t>“</w:t>
      </w:r>
      <w:r>
        <w:rPr>
          <w:spacing w:val="-21"/>
          <w:w w:val="95"/>
        </w:rPr>
        <w:t>一网通办</w:t>
      </w:r>
      <w:r>
        <w:rPr>
          <w:spacing w:val="-21"/>
          <w:w w:val="95"/>
        </w:rPr>
        <w:t>”</w:t>
      </w:r>
      <w:r>
        <w:rPr>
          <w:spacing w:val="-21"/>
          <w:w w:val="95"/>
        </w:rPr>
        <w:t>。</w:t>
      </w:r>
      <w:r>
        <w:rPr>
          <w:rFonts w:ascii="Arial Unicode MS" w:eastAsia="Arial Unicode MS" w:hAnsi="Arial Unicode MS" w:hint="eastAsia"/>
          <w:spacing w:val="-1"/>
          <w:w w:val="95"/>
        </w:rPr>
        <w:t>（</w:t>
      </w:r>
      <w:r>
        <w:rPr>
          <w:rFonts w:ascii="Arial Unicode MS" w:eastAsia="Arial Unicode MS" w:hAnsi="Arial Unicode MS" w:hint="eastAsia"/>
          <w:spacing w:val="-4"/>
          <w:w w:val="95"/>
        </w:rPr>
        <w:t>责任单位：市人力资</w:t>
      </w:r>
      <w:r>
        <w:rPr>
          <w:rFonts w:ascii="Arial Unicode MS" w:eastAsia="Arial Unicode MS" w:hAnsi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Ansi="Arial Unicode MS" w:hint="eastAsia"/>
          <w:spacing w:val="-5"/>
        </w:rPr>
        <w:t>源社会保障局负责；完成时限：序时推进</w:t>
      </w:r>
      <w:r>
        <w:rPr>
          <w:rFonts w:ascii="Arial Unicode MS" w:eastAsia="Arial Unicode MS" w:hAnsi="Arial Unicode MS" w:hint="eastAsia"/>
        </w:rPr>
        <w:t>）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09"/>
        </w:tabs>
        <w:spacing w:before="64" w:line="338" w:lineRule="auto"/>
        <w:ind w:left="108" w:right="103" w:firstLine="621"/>
        <w:jc w:val="both"/>
        <w:rPr>
          <w:sz w:val="32"/>
        </w:rPr>
      </w:pPr>
      <w:r>
        <w:rPr>
          <w:spacing w:val="-9"/>
          <w:w w:val="95"/>
          <w:sz w:val="32"/>
        </w:rPr>
        <w:t>按照全省统一部署，争取早日上线运行安徽省电子劳动合</w:t>
      </w:r>
      <w:r>
        <w:rPr>
          <w:spacing w:val="-9"/>
          <w:w w:val="95"/>
          <w:sz w:val="32"/>
        </w:rPr>
        <w:t xml:space="preserve"> </w:t>
      </w:r>
      <w:r>
        <w:rPr>
          <w:spacing w:val="-9"/>
          <w:sz w:val="32"/>
        </w:rPr>
        <w:t>同管理信息系统，建成并运行劳动关系运行监测预警信息系统。</w:t>
      </w:r>
      <w:r>
        <w:rPr>
          <w:spacing w:val="-12"/>
          <w:w w:val="95"/>
          <w:sz w:val="32"/>
        </w:rPr>
        <w:t>宣传《新办企业劳动用工指引</w:t>
      </w:r>
      <w:r>
        <w:rPr>
          <w:spacing w:val="-30"/>
          <w:w w:val="95"/>
          <w:sz w:val="32"/>
        </w:rPr>
        <w:t>》《高校毕业生就业权益维护指引》。</w:t>
      </w:r>
    </w:p>
    <w:p w:rsidR="00425AF6" w:rsidRDefault="00EF6FE3">
      <w:pPr>
        <w:pStyle w:val="a3"/>
        <w:spacing w:line="497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14"/>
        </w:rPr>
        <w:t>责任单位：市人力资源社会保障局负责；完成时限：序时推进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9"/>
        </w:numPr>
        <w:tabs>
          <w:tab w:val="left" w:pos="1209"/>
        </w:tabs>
        <w:spacing w:before="90" w:line="302" w:lineRule="auto"/>
        <w:ind w:left="108" w:right="266" w:firstLine="621"/>
        <w:rPr>
          <w:rFonts w:ascii="Arial Unicode MS" w:eastAsia="Arial Unicode MS"/>
          <w:sz w:val="32"/>
        </w:rPr>
      </w:pPr>
      <w:r>
        <w:rPr>
          <w:spacing w:val="-6"/>
          <w:sz w:val="32"/>
        </w:rPr>
        <w:t>推进金融机构保函替代农民工工资保证金制度，减免企</w:t>
      </w:r>
      <w:r>
        <w:rPr>
          <w:spacing w:val="-11"/>
          <w:w w:val="95"/>
          <w:sz w:val="32"/>
        </w:rPr>
        <w:t>业农民工工资保证金。开展根治</w:t>
      </w:r>
      <w:proofErr w:type="gramStart"/>
      <w:r>
        <w:rPr>
          <w:spacing w:val="-11"/>
          <w:w w:val="95"/>
          <w:sz w:val="32"/>
        </w:rPr>
        <w:t>欠薪专项</w:t>
      </w:r>
      <w:proofErr w:type="gramEnd"/>
      <w:r>
        <w:rPr>
          <w:spacing w:val="-11"/>
          <w:w w:val="95"/>
          <w:sz w:val="32"/>
        </w:rPr>
        <w:t>行动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1"/>
          <w:w w:val="95"/>
          <w:sz w:val="32"/>
        </w:rPr>
        <w:t>责任单位：市人</w:t>
      </w:r>
      <w:r>
        <w:rPr>
          <w:rFonts w:ascii="Arial Unicode MS" w:eastAsia="Arial Unicode MS" w:hint="eastAsia"/>
          <w:spacing w:val="-11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13"/>
          <w:sz w:val="32"/>
        </w:rPr>
        <w:t>力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资源社会保障局负责；完成时限：序时推进）</w:t>
      </w:r>
    </w:p>
    <w:p w:rsidR="00425AF6" w:rsidRDefault="00EF6FE3">
      <w:pPr>
        <w:pStyle w:val="a3"/>
        <w:spacing w:before="24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十二、政府采购领域</w:t>
      </w:r>
    </w:p>
    <w:p w:rsidR="00425AF6" w:rsidRDefault="00EF6FE3">
      <w:pPr>
        <w:pStyle w:val="a3"/>
        <w:spacing w:before="87" w:line="338" w:lineRule="auto"/>
        <w:ind w:right="108" w:firstLine="631"/>
      </w:pPr>
      <w:r>
        <w:t>继续深入推进</w:t>
      </w:r>
      <w:r>
        <w:t>“</w:t>
      </w:r>
      <w:r>
        <w:t>互联网</w:t>
      </w:r>
      <w:r>
        <w:rPr>
          <w:rFonts w:ascii="Times New Roman" w:eastAsia="Times New Roman" w:hAnsi="Times New Roman"/>
          <w:spacing w:val="4"/>
        </w:rPr>
        <w:t>+</w:t>
      </w:r>
      <w:r>
        <w:t>政府采购</w:t>
      </w:r>
      <w:r>
        <w:t>”</w:t>
      </w:r>
      <w:r>
        <w:t>行动，推进政府采购全</w:t>
      </w:r>
      <w:r>
        <w:rPr>
          <w:spacing w:val="-16"/>
          <w:w w:val="95"/>
        </w:rPr>
        <w:t>省</w:t>
      </w:r>
      <w:r>
        <w:rPr>
          <w:spacing w:val="-16"/>
          <w:w w:val="95"/>
        </w:rPr>
        <w:t>“</w:t>
      </w:r>
      <w:r>
        <w:rPr>
          <w:spacing w:val="-16"/>
          <w:w w:val="95"/>
        </w:rPr>
        <w:t>一张网</w:t>
      </w:r>
      <w:r>
        <w:rPr>
          <w:spacing w:val="-16"/>
          <w:w w:val="95"/>
        </w:rPr>
        <w:t>”</w:t>
      </w:r>
      <w:r>
        <w:rPr>
          <w:spacing w:val="-16"/>
          <w:w w:val="95"/>
        </w:rPr>
        <w:t>建设，推动建立</w:t>
      </w:r>
      <w:r>
        <w:rPr>
          <w:spacing w:val="-16"/>
          <w:w w:val="95"/>
        </w:rPr>
        <w:t>“</w:t>
      </w:r>
      <w:r>
        <w:rPr>
          <w:spacing w:val="-16"/>
          <w:w w:val="95"/>
        </w:rPr>
        <w:t>公开透明、公平公正、统一高效</w:t>
      </w:r>
      <w:r>
        <w:rPr>
          <w:spacing w:val="-16"/>
          <w:w w:val="95"/>
        </w:rPr>
        <w:t xml:space="preserve">” </w:t>
      </w:r>
      <w:r>
        <w:rPr>
          <w:spacing w:val="-1"/>
        </w:rPr>
        <w:t>的政府采购市场，进一步提高全市政府采购透明度，持续创优营</w:t>
      </w:r>
      <w:r>
        <w:rPr>
          <w:spacing w:val="-3"/>
        </w:rPr>
        <w:t>商环境，</w:t>
      </w:r>
      <w:r>
        <w:rPr>
          <w:rFonts w:ascii="Times New Roman" w:eastAsia="Times New Roman" w:hAnsi="Times New Roman"/>
        </w:rPr>
        <w:t xml:space="preserve">2022 </w:t>
      </w:r>
      <w:r>
        <w:rPr>
          <w:spacing w:val="-5"/>
        </w:rPr>
        <w:t>年底前争取达到全国标杆水平。</w:t>
      </w:r>
    </w:p>
    <w:p w:rsidR="00425AF6" w:rsidRDefault="00425AF6">
      <w:pPr>
        <w:spacing w:line="338" w:lineRule="auto"/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5"/>
        <w:ind w:left="0"/>
        <w:rPr>
          <w:sz w:val="18"/>
        </w:rPr>
      </w:pPr>
    </w:p>
    <w:p w:rsidR="00425AF6" w:rsidRDefault="00EF6FE3">
      <w:pPr>
        <w:pStyle w:val="a4"/>
        <w:numPr>
          <w:ilvl w:val="0"/>
          <w:numId w:val="8"/>
        </w:numPr>
        <w:tabs>
          <w:tab w:val="left" w:pos="1209"/>
        </w:tabs>
        <w:spacing w:before="65" w:line="338" w:lineRule="auto"/>
        <w:ind w:right="115" w:firstLine="621"/>
        <w:rPr>
          <w:sz w:val="32"/>
        </w:rPr>
      </w:pPr>
      <w:r>
        <w:rPr>
          <w:spacing w:val="-5"/>
          <w:w w:val="95"/>
          <w:sz w:val="32"/>
        </w:rPr>
        <w:t>清理政府采购领域妨碍统一市场和公平竞争的各项壁垒，</w:t>
      </w:r>
      <w:r>
        <w:rPr>
          <w:spacing w:val="-5"/>
          <w:w w:val="95"/>
          <w:sz w:val="32"/>
        </w:rPr>
        <w:t xml:space="preserve"> </w:t>
      </w:r>
      <w:r>
        <w:rPr>
          <w:spacing w:val="-3"/>
          <w:sz w:val="32"/>
        </w:rPr>
        <w:t>对于存在备选库、名录库、资格库，不平等对待内外资企业等情况认真开展自查，做好专项清理工作，并完善我市政府采购领域</w:t>
      </w:r>
      <w:r>
        <w:rPr>
          <w:spacing w:val="-4"/>
          <w:sz w:val="32"/>
        </w:rPr>
        <w:t>妨碍公平竞争行为负面清单机制等，充分保障各类市场主体平等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spacing w:val="-1"/>
        </w:rPr>
        <w:t>参与政府采购竞争</w:t>
      </w:r>
      <w:r>
        <w:rPr>
          <w:spacing w:val="-211"/>
        </w:rPr>
        <w:t>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11"/>
        </w:rPr>
        <w:t>责任单位：市财政局、各级预算单位按职责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分工负责；完成时限：持续推进）</w:t>
      </w:r>
    </w:p>
    <w:p w:rsidR="00425AF6" w:rsidRDefault="00EF6FE3">
      <w:pPr>
        <w:pStyle w:val="a4"/>
        <w:numPr>
          <w:ilvl w:val="0"/>
          <w:numId w:val="8"/>
        </w:numPr>
        <w:tabs>
          <w:tab w:val="left" w:pos="1209"/>
        </w:tabs>
        <w:spacing w:line="340" w:lineRule="auto"/>
        <w:ind w:right="106" w:firstLine="621"/>
        <w:rPr>
          <w:sz w:val="32"/>
        </w:rPr>
      </w:pPr>
      <w:r>
        <w:rPr>
          <w:spacing w:val="-4"/>
          <w:w w:val="95"/>
          <w:sz w:val="32"/>
        </w:rPr>
        <w:t>除商城采购、定点采购、协议供货、批量采购以及紧急、</w:t>
      </w:r>
      <w:r>
        <w:rPr>
          <w:spacing w:val="-4"/>
          <w:w w:val="95"/>
          <w:sz w:val="32"/>
        </w:rPr>
        <w:t xml:space="preserve"> </w:t>
      </w:r>
      <w:r>
        <w:rPr>
          <w:sz w:val="32"/>
        </w:rPr>
        <w:t>涉密采购外，政府采购项目（</w:t>
      </w:r>
      <w:r>
        <w:rPr>
          <w:spacing w:val="-1"/>
          <w:sz w:val="32"/>
        </w:rPr>
        <w:t>包括适用于招投标法的基建工程项目和国际招标项目）</w:t>
      </w:r>
      <w:r>
        <w:rPr>
          <w:spacing w:val="-2"/>
          <w:sz w:val="32"/>
        </w:rPr>
        <w:t>应当全部公开采购意向，未公开采购意向的</w:t>
      </w:r>
      <w:r>
        <w:rPr>
          <w:spacing w:val="-3"/>
          <w:sz w:val="32"/>
        </w:rPr>
        <w:t>项目不得开展采购活动。明确采购单位应统一通过</w:t>
      </w:r>
      <w:r>
        <w:rPr>
          <w:spacing w:val="-3"/>
          <w:sz w:val="32"/>
        </w:rPr>
        <w:t>“</w:t>
      </w:r>
      <w:r>
        <w:rPr>
          <w:spacing w:val="-3"/>
          <w:sz w:val="32"/>
        </w:rPr>
        <w:t>徽</w:t>
      </w:r>
      <w:proofErr w:type="gramStart"/>
      <w:r>
        <w:rPr>
          <w:spacing w:val="-3"/>
          <w:sz w:val="32"/>
        </w:rPr>
        <w:t>采云</w:t>
      </w:r>
      <w:proofErr w:type="gramEnd"/>
      <w:r>
        <w:rPr>
          <w:spacing w:val="-3"/>
          <w:sz w:val="32"/>
        </w:rPr>
        <w:t>”</w:t>
      </w:r>
      <w:r>
        <w:rPr>
          <w:spacing w:val="-3"/>
          <w:sz w:val="32"/>
        </w:rPr>
        <w:t>监</w:t>
      </w:r>
      <w:r>
        <w:rPr>
          <w:spacing w:val="-11"/>
          <w:w w:val="95"/>
          <w:sz w:val="32"/>
        </w:rPr>
        <w:t>管系统进行政府采购意向公开，并</w:t>
      </w:r>
      <w:r>
        <w:rPr>
          <w:spacing w:val="-11"/>
          <w:w w:val="95"/>
          <w:sz w:val="32"/>
        </w:rPr>
        <w:t>推送至</w:t>
      </w:r>
      <w:r>
        <w:rPr>
          <w:spacing w:val="-11"/>
          <w:w w:val="95"/>
          <w:sz w:val="32"/>
        </w:rPr>
        <w:t>“</w:t>
      </w:r>
      <w:r>
        <w:rPr>
          <w:spacing w:val="-11"/>
          <w:w w:val="95"/>
          <w:sz w:val="32"/>
        </w:rPr>
        <w:t>安徽省政府采购网</w:t>
      </w:r>
      <w:r>
        <w:rPr>
          <w:spacing w:val="-11"/>
          <w:w w:val="95"/>
          <w:sz w:val="32"/>
        </w:rPr>
        <w:t>”</w:t>
      </w:r>
      <w:r>
        <w:rPr>
          <w:spacing w:val="-11"/>
          <w:w w:val="95"/>
          <w:sz w:val="32"/>
        </w:rPr>
        <w:t>。</w:t>
      </w:r>
    </w:p>
    <w:p w:rsidR="00425AF6" w:rsidRDefault="00EF6FE3">
      <w:pPr>
        <w:pStyle w:val="a4"/>
        <w:numPr>
          <w:ilvl w:val="0"/>
          <w:numId w:val="19"/>
        </w:numPr>
        <w:tabs>
          <w:tab w:val="left" w:pos="330"/>
        </w:tabs>
        <w:spacing w:before="0" w:line="302" w:lineRule="auto"/>
        <w:ind w:left="108" w:right="103" w:firstLine="0"/>
        <w:rPr>
          <w:rFonts w:ascii="Arial Unicode MS" w:eastAsia="Arial Unicode MS" w:hAnsi="Arial Unicode MS"/>
          <w:sz w:val="32"/>
        </w:rPr>
      </w:pPr>
      <w:r>
        <w:rPr>
          <w:spacing w:val="-58"/>
          <w:sz w:val="32"/>
        </w:rPr>
        <w:t>月</w:t>
      </w:r>
      <w:r>
        <w:rPr>
          <w:spacing w:val="-58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</w:t>
      </w:r>
      <w:r>
        <w:rPr>
          <w:rFonts w:ascii="Times New Roman" w:eastAsia="Times New Roman" w:hAnsi="Times New Roman"/>
          <w:spacing w:val="-33"/>
          <w:sz w:val="32"/>
        </w:rPr>
        <w:t xml:space="preserve"> </w:t>
      </w:r>
      <w:r>
        <w:rPr>
          <w:spacing w:val="-18"/>
          <w:sz w:val="32"/>
        </w:rPr>
        <w:t>日起开展的政府采购项目，采购意向公开时间不足</w:t>
      </w:r>
      <w:r>
        <w:rPr>
          <w:spacing w:val="-18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30</w:t>
      </w:r>
      <w:r>
        <w:rPr>
          <w:rFonts w:ascii="Times New Roman" w:eastAsia="Times New Roman" w:hAnsi="Times New Roman"/>
          <w:spacing w:val="-33"/>
          <w:sz w:val="32"/>
        </w:rPr>
        <w:t xml:space="preserve"> </w:t>
      </w:r>
      <w:r>
        <w:rPr>
          <w:spacing w:val="-2"/>
          <w:sz w:val="32"/>
        </w:rPr>
        <w:t>日的，</w:t>
      </w:r>
      <w:r>
        <w:rPr>
          <w:spacing w:val="-2"/>
          <w:sz w:val="32"/>
        </w:rPr>
        <w:t xml:space="preserve"> </w:t>
      </w:r>
      <w:r>
        <w:rPr>
          <w:spacing w:val="-15"/>
          <w:w w:val="95"/>
          <w:sz w:val="32"/>
        </w:rPr>
        <w:t>将无法通过</w:t>
      </w:r>
      <w:r>
        <w:rPr>
          <w:spacing w:val="-15"/>
          <w:w w:val="95"/>
          <w:sz w:val="32"/>
        </w:rPr>
        <w:t>“</w:t>
      </w:r>
      <w:r>
        <w:rPr>
          <w:spacing w:val="-15"/>
          <w:w w:val="95"/>
          <w:sz w:val="32"/>
        </w:rPr>
        <w:t>徽</w:t>
      </w:r>
      <w:proofErr w:type="gramStart"/>
      <w:r>
        <w:rPr>
          <w:spacing w:val="-15"/>
          <w:w w:val="95"/>
          <w:sz w:val="32"/>
        </w:rPr>
        <w:t>采云</w:t>
      </w:r>
      <w:proofErr w:type="gramEnd"/>
      <w:r>
        <w:rPr>
          <w:spacing w:val="-15"/>
          <w:w w:val="95"/>
          <w:sz w:val="32"/>
        </w:rPr>
        <w:t>”</w:t>
      </w:r>
      <w:r>
        <w:rPr>
          <w:spacing w:val="-15"/>
          <w:w w:val="95"/>
          <w:sz w:val="32"/>
        </w:rPr>
        <w:t>平台申请采购计划</w:t>
      </w:r>
      <w:r>
        <w:rPr>
          <w:spacing w:val="-238"/>
          <w:w w:val="95"/>
          <w:sz w:val="32"/>
        </w:rPr>
        <w:t>。</w:t>
      </w:r>
      <w:r>
        <w:rPr>
          <w:rFonts w:ascii="Arial Unicode MS" w:eastAsia="Arial Unicode MS" w:hAnsi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Ansi="Arial Unicode MS" w:hint="eastAsia"/>
          <w:spacing w:val="-11"/>
          <w:w w:val="95"/>
          <w:sz w:val="32"/>
        </w:rPr>
        <w:t>责任单位：市财政局、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各级预算单位按职责分工负责；完成时限：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年底前取得阶段</w:t>
      </w:r>
    </w:p>
    <w:p w:rsidR="00425AF6" w:rsidRDefault="00EF6FE3">
      <w:pPr>
        <w:pStyle w:val="a3"/>
        <w:spacing w:before="12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性成效</w:t>
      </w:r>
      <w:proofErr w:type="gramEnd"/>
      <w:r>
        <w:rPr>
          <w:rFonts w:ascii="Arial Unicode MS" w:eastAsia="Arial Unicode MS" w:hint="eastAsia"/>
        </w:rPr>
        <w:t>并持续推进）</w:t>
      </w:r>
    </w:p>
    <w:p w:rsidR="00425AF6" w:rsidRDefault="00EF6FE3">
      <w:pPr>
        <w:pStyle w:val="a3"/>
        <w:spacing w:before="88" w:line="340" w:lineRule="auto"/>
        <w:ind w:right="257" w:firstLine="631"/>
      </w:pPr>
      <w:r>
        <w:rPr>
          <w:rFonts w:ascii="Times New Roman" w:eastAsia="Times New Roman" w:hAnsi="Times New Roman"/>
        </w:rPr>
        <w:t>3</w:t>
      </w:r>
      <w:r>
        <w:t>．</w:t>
      </w:r>
      <w:r>
        <w:rPr>
          <w:rFonts w:ascii="Times New Roman" w:eastAsia="Times New Roman" w:hAnsi="Times New Roman"/>
        </w:rPr>
        <w:t>2022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spacing w:val="-42"/>
        </w:rPr>
        <w:t>年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spacing w:val="-43"/>
        </w:rPr>
        <w:t>月</w:t>
      </w:r>
      <w:r>
        <w:rPr>
          <w:spacing w:val="-43"/>
        </w:rPr>
        <w:t xml:space="preserve"> </w:t>
      </w:r>
      <w:r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t>日起，我市将依托全省统一的</w:t>
      </w:r>
      <w:r>
        <w:t>“</w:t>
      </w:r>
      <w:r>
        <w:t>徽</w:t>
      </w:r>
      <w:proofErr w:type="gramStart"/>
      <w:r>
        <w:t>采云</w:t>
      </w:r>
      <w:proofErr w:type="gramEnd"/>
      <w:r>
        <w:t xml:space="preserve">” </w:t>
      </w:r>
      <w:r>
        <w:rPr>
          <w:spacing w:val="-4"/>
          <w:w w:val="95"/>
        </w:rPr>
        <w:t>政府采购监管平台，强化政府采购预算约束、规范政府采购预算</w:t>
      </w:r>
    </w:p>
    <w:p w:rsidR="00425AF6" w:rsidRDefault="00EF6FE3">
      <w:pPr>
        <w:pStyle w:val="a3"/>
        <w:spacing w:line="302" w:lineRule="auto"/>
        <w:ind w:right="257"/>
        <w:rPr>
          <w:rFonts w:ascii="Arial Unicode MS" w:eastAsia="Arial Unicode MS"/>
        </w:rPr>
      </w:pPr>
      <w:r>
        <w:rPr>
          <w:spacing w:val="-4"/>
          <w:w w:val="95"/>
        </w:rPr>
        <w:t>调剂、全面推行政府采购意向公开、监测采购人支付进度、规范</w:t>
      </w:r>
      <w:r>
        <w:rPr>
          <w:spacing w:val="-4"/>
          <w:w w:val="95"/>
        </w:rPr>
        <w:t xml:space="preserve"> </w:t>
      </w:r>
      <w:r>
        <w:rPr>
          <w:spacing w:val="-9"/>
          <w:w w:val="95"/>
        </w:rPr>
        <w:t>采购结余资金管理、简化采购审批备案程序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0"/>
          <w:w w:val="95"/>
        </w:rPr>
        <w:t>责任单位：市财政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局负责；完成时限：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年底前取得阶段性成效并持续推进）</w:t>
      </w:r>
    </w:p>
    <w:p w:rsidR="00425AF6" w:rsidRDefault="00EF6FE3">
      <w:pPr>
        <w:pStyle w:val="a4"/>
        <w:numPr>
          <w:ilvl w:val="0"/>
          <w:numId w:val="7"/>
        </w:numPr>
        <w:tabs>
          <w:tab w:val="left" w:pos="1219"/>
        </w:tabs>
        <w:spacing w:before="84" w:line="338" w:lineRule="auto"/>
        <w:ind w:right="262" w:firstLine="631"/>
        <w:rPr>
          <w:sz w:val="32"/>
        </w:rPr>
      </w:pPr>
      <w:r>
        <w:rPr>
          <w:spacing w:val="-5"/>
          <w:sz w:val="32"/>
        </w:rPr>
        <w:t>政府采购项目一律免收投标</w:t>
      </w:r>
      <w:r>
        <w:rPr>
          <w:spacing w:val="-3"/>
          <w:sz w:val="32"/>
        </w:rPr>
        <w:t>（</w:t>
      </w:r>
      <w:r>
        <w:rPr>
          <w:spacing w:val="-2"/>
          <w:sz w:val="32"/>
        </w:rPr>
        <w:t>响应</w:t>
      </w:r>
      <w:r>
        <w:rPr>
          <w:spacing w:val="-41"/>
          <w:sz w:val="32"/>
        </w:rPr>
        <w:t>）</w:t>
      </w:r>
      <w:r>
        <w:rPr>
          <w:spacing w:val="-7"/>
          <w:sz w:val="32"/>
        </w:rPr>
        <w:t>保证金。鼓励采购</w:t>
      </w:r>
      <w:r>
        <w:rPr>
          <w:spacing w:val="-3"/>
          <w:w w:val="95"/>
          <w:sz w:val="32"/>
        </w:rPr>
        <w:t>人综合考虑项目特点、供应商资信等情况免收或降低履约保证金</w:t>
      </w:r>
      <w:r>
        <w:rPr>
          <w:spacing w:val="-3"/>
          <w:w w:val="95"/>
          <w:sz w:val="32"/>
        </w:rPr>
        <w:t xml:space="preserve"> </w:t>
      </w:r>
      <w:r>
        <w:rPr>
          <w:spacing w:val="-14"/>
          <w:sz w:val="32"/>
        </w:rPr>
        <w:t>缴</w:t>
      </w:r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02" w:lineRule="auto"/>
        <w:ind w:right="257"/>
        <w:rPr>
          <w:rFonts w:ascii="Arial Unicode MS" w:eastAsia="Arial Unicode MS"/>
        </w:rPr>
      </w:pPr>
      <w:r>
        <w:rPr>
          <w:spacing w:val="-4"/>
          <w:w w:val="95"/>
        </w:rPr>
        <w:t>纳比例。鼓励供应商以银行、保险公司出具的保函形式提供履约</w:t>
      </w:r>
      <w:r>
        <w:rPr>
          <w:spacing w:val="-4"/>
          <w:w w:val="95"/>
        </w:rPr>
        <w:t xml:space="preserve"> </w:t>
      </w:r>
      <w:r>
        <w:rPr>
          <w:spacing w:val="-69"/>
          <w:w w:val="95"/>
        </w:rPr>
        <w:t>保证。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4"/>
          <w:w w:val="95"/>
        </w:rPr>
        <w:t>责任单位：市财政局、人行黄山市中心支行、各级预算单</w:t>
      </w:r>
    </w:p>
    <w:p w:rsidR="00425AF6" w:rsidRDefault="00EF6FE3">
      <w:pPr>
        <w:pStyle w:val="a3"/>
        <w:spacing w:line="437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8"/>
        </w:rPr>
        <w:t>位、各采购代理机构按职责分工负责；完成时限：</w:t>
      </w:r>
      <w:r>
        <w:rPr>
          <w:rFonts w:ascii="Times New Roman" w:eastAsia="Times New Roman"/>
          <w:spacing w:val="-7"/>
        </w:rPr>
        <w:t>2022</w:t>
      </w:r>
      <w:r>
        <w:rPr>
          <w:rFonts w:ascii="Times New Roman" w:eastAsia="Times New Roman"/>
          <w:spacing w:val="-24"/>
        </w:rPr>
        <w:t xml:space="preserve"> </w:t>
      </w:r>
      <w:r>
        <w:rPr>
          <w:rFonts w:ascii="Arial Unicode MS" w:eastAsia="Arial Unicode MS" w:hint="eastAsia"/>
          <w:spacing w:val="-16"/>
        </w:rPr>
        <w:t>年</w:t>
      </w:r>
      <w:r>
        <w:rPr>
          <w:rFonts w:ascii="Arial Unicode MS" w:eastAsia="Arial Unicode MS" w:hint="eastAsia"/>
          <w:spacing w:val="-16"/>
        </w:rPr>
        <w:t xml:space="preserve">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23"/>
        </w:rPr>
        <w:t xml:space="preserve"> </w:t>
      </w:r>
      <w:r>
        <w:rPr>
          <w:rFonts w:ascii="Arial Unicode MS" w:eastAsia="Arial Unicode MS" w:hint="eastAsia"/>
        </w:rPr>
        <w:t>月底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前）</w:t>
      </w:r>
    </w:p>
    <w:p w:rsidR="00425AF6" w:rsidRDefault="00EF6FE3">
      <w:pPr>
        <w:pStyle w:val="a4"/>
        <w:numPr>
          <w:ilvl w:val="0"/>
          <w:numId w:val="7"/>
        </w:numPr>
        <w:tabs>
          <w:tab w:val="left" w:pos="1219"/>
        </w:tabs>
        <w:spacing w:before="88" w:line="338" w:lineRule="auto"/>
        <w:ind w:firstLine="631"/>
        <w:jc w:val="both"/>
        <w:rPr>
          <w:sz w:val="32"/>
        </w:rPr>
      </w:pPr>
      <w:r>
        <w:rPr>
          <w:spacing w:val="-6"/>
          <w:sz w:val="32"/>
        </w:rPr>
        <w:t>鼓励采购人在政府采购文件中约定预付款，预付款比例</w:t>
      </w:r>
      <w:r>
        <w:rPr>
          <w:spacing w:val="-1"/>
          <w:w w:val="95"/>
          <w:sz w:val="32"/>
        </w:rPr>
        <w:t>一般不低于合同金额的</w:t>
      </w:r>
      <w:r>
        <w:rPr>
          <w:spacing w:val="-1"/>
          <w:w w:val="95"/>
          <w:sz w:val="32"/>
        </w:rPr>
        <w:t xml:space="preserve"> </w:t>
      </w:r>
      <w:r>
        <w:rPr>
          <w:rFonts w:ascii="Times New Roman" w:eastAsia="Times New Roman"/>
          <w:w w:val="95"/>
          <w:sz w:val="32"/>
        </w:rPr>
        <w:t>30%</w:t>
      </w:r>
      <w:r>
        <w:rPr>
          <w:spacing w:val="-6"/>
          <w:w w:val="95"/>
          <w:sz w:val="32"/>
        </w:rPr>
        <w:t>。以人工投入为主的采购合同，一般</w:t>
      </w:r>
      <w:r>
        <w:rPr>
          <w:spacing w:val="-35"/>
          <w:sz w:val="32"/>
        </w:rPr>
        <w:t>不低于</w:t>
      </w:r>
      <w:r>
        <w:rPr>
          <w:spacing w:val="-35"/>
          <w:sz w:val="32"/>
        </w:rPr>
        <w:t xml:space="preserve"> </w:t>
      </w:r>
      <w:r>
        <w:rPr>
          <w:rFonts w:ascii="Times New Roman" w:eastAsia="Times New Roman"/>
          <w:sz w:val="32"/>
        </w:rPr>
        <w:t>10%</w:t>
      </w:r>
      <w:r>
        <w:rPr>
          <w:spacing w:val="-13"/>
          <w:sz w:val="32"/>
        </w:rPr>
        <w:t>。中小</w:t>
      </w:r>
      <w:proofErr w:type="gramStart"/>
      <w:r>
        <w:rPr>
          <w:spacing w:val="-13"/>
          <w:sz w:val="32"/>
        </w:rPr>
        <w:t>微企业</w:t>
      </w:r>
      <w:proofErr w:type="gramEnd"/>
      <w:r>
        <w:rPr>
          <w:spacing w:val="-13"/>
          <w:sz w:val="32"/>
        </w:rPr>
        <w:t>合同预付款比例可提高到</w:t>
      </w:r>
      <w:r>
        <w:rPr>
          <w:spacing w:val="-13"/>
          <w:sz w:val="32"/>
        </w:rPr>
        <w:t xml:space="preserve"> </w:t>
      </w:r>
      <w:r>
        <w:rPr>
          <w:rFonts w:ascii="Times New Roman" w:eastAsia="Times New Roman"/>
          <w:sz w:val="32"/>
        </w:rPr>
        <w:t>50%</w:t>
      </w:r>
      <w:r>
        <w:rPr>
          <w:spacing w:val="-9"/>
          <w:sz w:val="32"/>
        </w:rPr>
        <w:t>以上，与</w:t>
      </w:r>
      <w:r>
        <w:rPr>
          <w:spacing w:val="-8"/>
          <w:sz w:val="32"/>
        </w:rPr>
        <w:t>疫情防控有关的采购合同预付款比例最高可达</w:t>
      </w:r>
      <w:r>
        <w:rPr>
          <w:spacing w:val="-8"/>
          <w:sz w:val="32"/>
        </w:rPr>
        <w:t xml:space="preserve"> </w:t>
      </w:r>
      <w:r>
        <w:rPr>
          <w:rFonts w:ascii="Times New Roman" w:eastAsia="Times New Roman"/>
          <w:sz w:val="32"/>
        </w:rPr>
        <w:t>100%</w:t>
      </w:r>
      <w:r>
        <w:rPr>
          <w:sz w:val="32"/>
        </w:rPr>
        <w:t>。约定预付</w:t>
      </w:r>
      <w:r>
        <w:rPr>
          <w:spacing w:val="-7"/>
          <w:sz w:val="32"/>
        </w:rPr>
        <w:t>款的，应于合同签订生效并具备实施条件后</w:t>
      </w:r>
      <w:r>
        <w:rPr>
          <w:spacing w:val="-7"/>
          <w:sz w:val="32"/>
        </w:rPr>
        <w:t xml:space="preserve">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38"/>
          <w:sz w:val="32"/>
        </w:rPr>
        <w:t xml:space="preserve">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工作日内支付。</w:t>
      </w:r>
      <w:r>
        <w:rPr>
          <w:spacing w:val="-3"/>
          <w:w w:val="95"/>
          <w:sz w:val="32"/>
        </w:rPr>
        <w:t>采购人可根据实际情况，在采购文件中约定要求供应商提供预付</w:t>
      </w:r>
      <w:r>
        <w:rPr>
          <w:spacing w:val="-3"/>
          <w:w w:val="95"/>
          <w:sz w:val="32"/>
        </w:rPr>
        <w:t xml:space="preserve"> </w:t>
      </w:r>
      <w:r>
        <w:rPr>
          <w:spacing w:val="-15"/>
          <w:sz w:val="32"/>
        </w:rPr>
        <w:t>款</w:t>
      </w:r>
    </w:p>
    <w:p w:rsidR="00425AF6" w:rsidRDefault="00EF6FE3">
      <w:pPr>
        <w:pStyle w:val="a3"/>
        <w:spacing w:before="11"/>
      </w:pPr>
      <w:r>
        <w:t>保函或其他非现金担保措施。适用于招投标法的政府采购工程项</w:t>
      </w:r>
    </w:p>
    <w:p w:rsidR="00425AF6" w:rsidRDefault="00EF6FE3">
      <w:pPr>
        <w:pStyle w:val="a3"/>
        <w:spacing w:before="107" w:line="249" w:lineRule="auto"/>
        <w:ind w:right="103"/>
        <w:rPr>
          <w:rFonts w:ascii="Arial Unicode MS" w:eastAsia="Arial Unicode MS"/>
        </w:rPr>
      </w:pPr>
      <w:r>
        <w:rPr>
          <w:spacing w:val="-12"/>
          <w:w w:val="95"/>
        </w:rPr>
        <w:t>目，预付款从其相关规定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5"/>
          <w:w w:val="95"/>
        </w:rPr>
        <w:t>责任单位：市财政局、各级预算单位、</w:t>
      </w:r>
      <w:r>
        <w:rPr>
          <w:rFonts w:ascii="Arial Unicode MS" w:eastAsia="Arial Unicode MS" w:hint="eastAsia"/>
          <w:spacing w:val="-15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各采购代理机构按职责分工负责；完成时限：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2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7"/>
        </w:numPr>
        <w:tabs>
          <w:tab w:val="left" w:pos="1219"/>
        </w:tabs>
        <w:spacing w:before="64" w:line="338" w:lineRule="auto"/>
        <w:ind w:right="106" w:firstLine="631"/>
        <w:jc w:val="both"/>
        <w:rPr>
          <w:sz w:val="32"/>
        </w:rPr>
      </w:pPr>
      <w:r>
        <w:rPr>
          <w:spacing w:val="-3"/>
          <w:sz w:val="32"/>
        </w:rPr>
        <w:t>会同市公共资源交易中心探索实行</w:t>
      </w:r>
      <w:r>
        <w:rPr>
          <w:spacing w:val="-3"/>
          <w:sz w:val="32"/>
        </w:rPr>
        <w:t>“</w:t>
      </w:r>
      <w:r>
        <w:rPr>
          <w:spacing w:val="-3"/>
          <w:sz w:val="32"/>
        </w:rPr>
        <w:t>承诺</w:t>
      </w:r>
      <w:r>
        <w:rPr>
          <w:rFonts w:ascii="Times New Roman" w:eastAsia="Times New Roman" w:hAnsi="Times New Roman"/>
          <w:spacing w:val="-3"/>
          <w:sz w:val="32"/>
        </w:rPr>
        <w:t>+</w:t>
      </w:r>
      <w:r>
        <w:rPr>
          <w:spacing w:val="-3"/>
          <w:sz w:val="32"/>
        </w:rPr>
        <w:t>信用管理</w:t>
      </w:r>
      <w:r>
        <w:rPr>
          <w:spacing w:val="-3"/>
          <w:sz w:val="32"/>
        </w:rPr>
        <w:t>”</w:t>
      </w:r>
      <w:r>
        <w:rPr>
          <w:spacing w:val="-3"/>
          <w:sz w:val="32"/>
        </w:rPr>
        <w:t>的</w:t>
      </w:r>
      <w:r>
        <w:rPr>
          <w:spacing w:val="-4"/>
          <w:sz w:val="32"/>
        </w:rPr>
        <w:t>准入管理制度，简化对供应商资格条件等的形式审查，</w:t>
      </w:r>
      <w:r>
        <w:rPr>
          <w:spacing w:val="-4"/>
          <w:sz w:val="32"/>
        </w:rPr>
        <w:t>在资格审</w:t>
      </w:r>
      <w:r>
        <w:rPr>
          <w:spacing w:val="-5"/>
          <w:sz w:val="32"/>
        </w:rPr>
        <w:t>查环节仅要求供应商出具符合相关条件的信用承诺函，不再要求</w:t>
      </w:r>
      <w:r>
        <w:rPr>
          <w:spacing w:val="-15"/>
          <w:w w:val="95"/>
          <w:sz w:val="32"/>
        </w:rPr>
        <w:t>供应商提供相关财务状况、缴纳税收和社会保障资金等证明材料。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（责任单位：市财政局、各级预算单位、各采购代理机构按职责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  <w:r>
        <w:rPr>
          <w:rFonts w:ascii="Arial Unicode MS" w:eastAsia="Arial Unicode MS" w:hint="eastAsia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7"/>
        </w:numPr>
        <w:tabs>
          <w:tab w:val="left" w:pos="1219"/>
        </w:tabs>
        <w:spacing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6"/>
          <w:sz w:val="32"/>
        </w:rPr>
        <w:t>通过徽</w:t>
      </w:r>
      <w:proofErr w:type="gramStart"/>
      <w:r>
        <w:rPr>
          <w:spacing w:val="-6"/>
          <w:sz w:val="32"/>
        </w:rPr>
        <w:t>采云</w:t>
      </w:r>
      <w:proofErr w:type="gramEnd"/>
      <w:r>
        <w:rPr>
          <w:spacing w:val="-6"/>
          <w:sz w:val="32"/>
        </w:rPr>
        <w:t>平台监测合同签订率指标，针对因政策变化</w:t>
      </w:r>
      <w:r>
        <w:rPr>
          <w:spacing w:val="-3"/>
          <w:w w:val="95"/>
          <w:sz w:val="32"/>
        </w:rPr>
        <w:t>等原因不能签订合同，造成企业合法利益受损的情形，采购人应</w:t>
      </w:r>
      <w:r>
        <w:rPr>
          <w:spacing w:val="-3"/>
          <w:w w:val="95"/>
          <w:sz w:val="32"/>
        </w:rPr>
        <w:t xml:space="preserve"> </w:t>
      </w:r>
      <w:r>
        <w:rPr>
          <w:spacing w:val="-11"/>
          <w:w w:val="95"/>
          <w:sz w:val="32"/>
        </w:rPr>
        <w:t>与供应商充分协商，并给予合理补偿</w:t>
      </w:r>
      <w:r>
        <w:rPr>
          <w:spacing w:val="-199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0"/>
          <w:w w:val="95"/>
          <w:sz w:val="32"/>
        </w:rPr>
        <w:t>责任单位：市财政局、各</w:t>
      </w:r>
      <w:r>
        <w:rPr>
          <w:rFonts w:ascii="Arial Unicode MS" w:eastAsia="Arial Unicode MS" w:hint="eastAsia"/>
          <w:spacing w:val="-10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10"/>
          <w:sz w:val="32"/>
        </w:rPr>
        <w:t>级</w:t>
      </w:r>
    </w:p>
    <w:p w:rsidR="00425AF6" w:rsidRDefault="00425AF6">
      <w:pPr>
        <w:spacing w:line="321" w:lineRule="auto"/>
        <w:jc w:val="both"/>
        <w:rPr>
          <w:rFonts w:ascii="Arial Unicode MS" w:eastAsia="Arial Unicode MS"/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before="1" w:line="249" w:lineRule="auto"/>
        <w:ind w:right="264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8"/>
        </w:rPr>
        <w:t>预算单位、各采购代理机构按职责分工负责；完成时限：</w:t>
      </w:r>
      <w:r>
        <w:rPr>
          <w:rFonts w:ascii="Times New Roman" w:eastAsia="Times New Roman"/>
          <w:spacing w:val="-7"/>
        </w:rPr>
        <w:t xml:space="preserve">2022 </w:t>
      </w:r>
      <w:r>
        <w:rPr>
          <w:rFonts w:ascii="Arial Unicode MS" w:eastAsia="Arial Unicode MS" w:hint="eastAsia"/>
          <w:spacing w:val="-11"/>
        </w:rPr>
        <w:t>年</w:t>
      </w:r>
      <w:r>
        <w:rPr>
          <w:rFonts w:ascii="Arial Unicode MS" w:eastAsia="Arial Unicode MS" w:hint="eastAsia"/>
          <w:spacing w:val="-3"/>
        </w:rPr>
        <w:t>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十三、获得用水用气领域</w:t>
      </w:r>
    </w:p>
    <w:p w:rsidR="00425AF6" w:rsidRDefault="00EF6FE3">
      <w:pPr>
        <w:pStyle w:val="a3"/>
        <w:spacing w:before="87" w:line="338" w:lineRule="auto"/>
        <w:ind w:right="108" w:firstLine="631"/>
      </w:pPr>
      <w:r>
        <w:rPr>
          <w:spacing w:val="-2"/>
        </w:rPr>
        <w:t>对</w:t>
      </w:r>
      <w:proofErr w:type="gramStart"/>
      <w:r>
        <w:rPr>
          <w:spacing w:val="-2"/>
        </w:rPr>
        <w:t>标国内</w:t>
      </w:r>
      <w:proofErr w:type="gramEnd"/>
      <w:r>
        <w:rPr>
          <w:spacing w:val="-2"/>
        </w:rPr>
        <w:t>一流营商环境水平，坚持工作专班顶格推动，巩固</w:t>
      </w:r>
      <w:r>
        <w:rPr>
          <w:spacing w:val="-3"/>
        </w:rPr>
        <w:t>提升供水供气改革成果，在办理环节、申报材料、审批时限上进一步对标对表，实行全程代办，实现数据共享。</w:t>
      </w:r>
      <w:r>
        <w:rPr>
          <w:rFonts w:ascii="Times New Roman" w:eastAsia="Times New Roman"/>
          <w:spacing w:val="-3"/>
        </w:rPr>
        <w:t xml:space="preserve">3 </w:t>
      </w:r>
      <w:r>
        <w:t>月底前在审批便利度上有显著提升，</w:t>
      </w:r>
      <w:r>
        <w:rPr>
          <w:rFonts w:ascii="Times New Roman" w:eastAsia="Times New Roman"/>
        </w:rPr>
        <w:t xml:space="preserve">6 </w:t>
      </w:r>
      <w:r>
        <w:t>月底前厘清收费边界，取消报装费、开</w:t>
      </w:r>
      <w:r>
        <w:rPr>
          <w:spacing w:val="-10"/>
        </w:rPr>
        <w:t>口费、开户费、</w:t>
      </w:r>
      <w:proofErr w:type="gramStart"/>
      <w:r>
        <w:rPr>
          <w:spacing w:val="-10"/>
        </w:rPr>
        <w:t>接入费</w:t>
      </w:r>
      <w:proofErr w:type="gramEnd"/>
      <w:r>
        <w:rPr>
          <w:spacing w:val="-10"/>
        </w:rPr>
        <w:t>等相关收费，</w:t>
      </w:r>
      <w:r>
        <w:rPr>
          <w:rFonts w:ascii="Times New Roman" w:eastAsia="Times New Roman"/>
          <w:spacing w:val="-15"/>
        </w:rPr>
        <w:t xml:space="preserve">9 </w:t>
      </w:r>
      <w:r>
        <w:rPr>
          <w:spacing w:val="-3"/>
        </w:rPr>
        <w:t>月底前全面完成提升举措，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 xml:space="preserve">10 </w:t>
      </w:r>
      <w:r>
        <w:rPr>
          <w:spacing w:val="-8"/>
        </w:rPr>
        <w:t>月底前达到先发地区水平。全市获得用水用气改革成效和</w:t>
      </w:r>
      <w:proofErr w:type="gramStart"/>
      <w:r>
        <w:rPr>
          <w:spacing w:val="-8"/>
        </w:rPr>
        <w:t>便利</w:t>
      </w:r>
      <w:r>
        <w:rPr>
          <w:spacing w:val="-5"/>
        </w:rPr>
        <w:t>度居全省</w:t>
      </w:r>
      <w:proofErr w:type="gramEnd"/>
      <w:r>
        <w:rPr>
          <w:spacing w:val="-5"/>
        </w:rPr>
        <w:t>前列，</w:t>
      </w:r>
      <w:r>
        <w:rPr>
          <w:rFonts w:ascii="Times New Roman" w:eastAsia="Times New Roman"/>
          <w:spacing w:val="-3"/>
        </w:rPr>
        <w:t xml:space="preserve">2022 </w:t>
      </w:r>
      <w:r>
        <w:rPr>
          <w:spacing w:val="-5"/>
        </w:rPr>
        <w:t>年底前争取达到全国标杆水平。</w:t>
      </w:r>
    </w:p>
    <w:p w:rsidR="00425AF6" w:rsidRDefault="00EF6FE3">
      <w:pPr>
        <w:pStyle w:val="a4"/>
        <w:numPr>
          <w:ilvl w:val="0"/>
          <w:numId w:val="6"/>
        </w:numPr>
        <w:tabs>
          <w:tab w:val="left" w:pos="1216"/>
        </w:tabs>
        <w:spacing w:before="15" w:line="338" w:lineRule="auto"/>
        <w:ind w:right="282" w:firstLine="631"/>
        <w:jc w:val="both"/>
        <w:rPr>
          <w:sz w:val="32"/>
        </w:rPr>
      </w:pPr>
      <w:r>
        <w:rPr>
          <w:spacing w:val="-14"/>
          <w:sz w:val="32"/>
        </w:rPr>
        <w:t>压缩办理环节、申报材料、审批时限。将用水用气报装</w:t>
      </w:r>
      <w:r>
        <w:rPr>
          <w:spacing w:val="-12"/>
          <w:sz w:val="32"/>
        </w:rPr>
        <w:t>环节由用水用气报审、接入挂表</w:t>
      </w:r>
      <w:r>
        <w:rPr>
          <w:spacing w:val="-12"/>
          <w:sz w:val="32"/>
        </w:rPr>
        <w:t xml:space="preserve">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15"/>
          <w:sz w:val="32"/>
        </w:rPr>
        <w:t xml:space="preserve"> </w:t>
      </w:r>
      <w:proofErr w:type="gramStart"/>
      <w:r>
        <w:rPr>
          <w:spacing w:val="-13"/>
          <w:sz w:val="32"/>
        </w:rPr>
        <w:t>个</w:t>
      </w:r>
      <w:proofErr w:type="gramEnd"/>
      <w:r>
        <w:rPr>
          <w:spacing w:val="-13"/>
          <w:sz w:val="32"/>
        </w:rPr>
        <w:t>环节精简为申请接入挂表</w:t>
      </w:r>
      <w:r>
        <w:rPr>
          <w:spacing w:val="-13"/>
          <w:sz w:val="32"/>
        </w:rPr>
        <w:t xml:space="preserve"> </w:t>
      </w:r>
      <w:r>
        <w:rPr>
          <w:rFonts w:ascii="Times New Roman" w:eastAsia="Times New Roman"/>
          <w:sz w:val="32"/>
        </w:rPr>
        <w:t xml:space="preserve">1 </w:t>
      </w:r>
      <w:proofErr w:type="gramStart"/>
      <w:r>
        <w:rPr>
          <w:spacing w:val="-14"/>
          <w:sz w:val="32"/>
        </w:rPr>
        <w:t>个</w:t>
      </w:r>
      <w:proofErr w:type="gramEnd"/>
      <w:r>
        <w:rPr>
          <w:spacing w:val="-14"/>
          <w:sz w:val="32"/>
        </w:rPr>
        <w:t>环节，申报材料由</w:t>
      </w:r>
      <w:r>
        <w:rPr>
          <w:spacing w:val="-14"/>
          <w:sz w:val="32"/>
        </w:rPr>
        <w:t xml:space="preserve">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15"/>
          <w:sz w:val="32"/>
        </w:rPr>
        <w:t xml:space="preserve"> </w:t>
      </w:r>
      <w:proofErr w:type="gramStart"/>
      <w:r>
        <w:rPr>
          <w:spacing w:val="-22"/>
          <w:sz w:val="32"/>
        </w:rPr>
        <w:t>个</w:t>
      </w:r>
      <w:proofErr w:type="gramEnd"/>
      <w:r>
        <w:rPr>
          <w:spacing w:val="-22"/>
          <w:sz w:val="32"/>
        </w:rPr>
        <w:t>精简为</w:t>
      </w:r>
      <w:r>
        <w:rPr>
          <w:spacing w:val="-22"/>
          <w:sz w:val="32"/>
        </w:rPr>
        <w:t xml:space="preserve"> </w:t>
      </w:r>
      <w:r>
        <w:rPr>
          <w:rFonts w:ascii="Times New Roman" w:eastAsia="Times New Roman"/>
          <w:sz w:val="32"/>
        </w:rPr>
        <w:t>0</w:t>
      </w:r>
      <w:r>
        <w:rPr>
          <w:rFonts w:ascii="Times New Roman" w:eastAsia="Times New Roman"/>
          <w:spacing w:val="-13"/>
          <w:sz w:val="32"/>
        </w:rPr>
        <w:t xml:space="preserve"> </w:t>
      </w:r>
      <w:proofErr w:type="gramStart"/>
      <w:r>
        <w:rPr>
          <w:spacing w:val="-6"/>
          <w:sz w:val="32"/>
        </w:rPr>
        <w:t>个</w:t>
      </w:r>
      <w:proofErr w:type="gramEnd"/>
      <w:r>
        <w:rPr>
          <w:spacing w:val="-6"/>
          <w:sz w:val="32"/>
        </w:rPr>
        <w:t>，审批时限中无外线工程的</w:t>
      </w:r>
      <w:r>
        <w:rPr>
          <w:spacing w:val="-24"/>
          <w:sz w:val="32"/>
        </w:rPr>
        <w:t>，不超过</w:t>
      </w:r>
      <w:r>
        <w:rPr>
          <w:spacing w:val="-24"/>
          <w:sz w:val="32"/>
        </w:rPr>
        <w:t xml:space="preserve">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24"/>
          <w:sz w:val="32"/>
        </w:rPr>
        <w:t xml:space="preserve"> </w:t>
      </w:r>
      <w:proofErr w:type="gramStart"/>
      <w:r>
        <w:rPr>
          <w:spacing w:val="-5"/>
          <w:sz w:val="32"/>
        </w:rPr>
        <w:t>个</w:t>
      </w:r>
      <w:proofErr w:type="gramEnd"/>
      <w:r>
        <w:rPr>
          <w:spacing w:val="-5"/>
          <w:sz w:val="32"/>
        </w:rPr>
        <w:t>工作日办结；有外线工程的（</w:t>
      </w:r>
      <w:r>
        <w:rPr>
          <w:spacing w:val="-4"/>
          <w:sz w:val="32"/>
        </w:rPr>
        <w:t>不含</w:t>
      </w:r>
      <w:proofErr w:type="gramStart"/>
      <w:r>
        <w:rPr>
          <w:spacing w:val="-4"/>
          <w:sz w:val="32"/>
        </w:rPr>
        <w:t>涉及国省干线</w:t>
      </w:r>
      <w:proofErr w:type="gramEnd"/>
      <w:r>
        <w:rPr>
          <w:spacing w:val="-4"/>
          <w:sz w:val="32"/>
        </w:rPr>
        <w:t>、</w:t>
      </w:r>
      <w:r>
        <w:rPr>
          <w:sz w:val="32"/>
        </w:rPr>
        <w:t>高</w:t>
      </w:r>
    </w:p>
    <w:p w:rsidR="00425AF6" w:rsidRDefault="00EF6FE3">
      <w:pPr>
        <w:pStyle w:val="a3"/>
        <w:spacing w:before="8" w:line="302" w:lineRule="auto"/>
        <w:ind w:right="130"/>
        <w:jc w:val="both"/>
        <w:rPr>
          <w:rFonts w:ascii="Arial Unicode MS" w:eastAsia="Arial Unicode MS"/>
        </w:rPr>
      </w:pPr>
      <w:r>
        <w:rPr>
          <w:spacing w:val="-5"/>
        </w:rPr>
        <w:t>速公路、快速路、轨道交通、交通量较大的农村公路等设施的复</w:t>
      </w:r>
      <w:r>
        <w:rPr>
          <w:spacing w:val="-6"/>
        </w:rPr>
        <w:t>杂用水用气报装接入工程</w:t>
      </w:r>
      <w:r>
        <w:rPr>
          <w:spacing w:val="-136"/>
        </w:rPr>
        <w:t>）</w:t>
      </w:r>
      <w:r>
        <w:rPr>
          <w:spacing w:val="-51"/>
        </w:rPr>
        <w:t>，不超过</w:t>
      </w:r>
      <w:r>
        <w:rPr>
          <w:spacing w:val="-51"/>
        </w:rPr>
        <w:t xml:space="preserve"> </w:t>
      </w:r>
      <w:r>
        <w:rPr>
          <w:rFonts w:ascii="Times New Roman" w:eastAsia="Times New Roman"/>
        </w:rPr>
        <w:t xml:space="preserve">5 </w:t>
      </w:r>
      <w:proofErr w:type="gramStart"/>
      <w:r>
        <w:rPr>
          <w:spacing w:val="-4"/>
        </w:rPr>
        <w:t>个</w:t>
      </w:r>
      <w:proofErr w:type="gramEnd"/>
      <w:r>
        <w:rPr>
          <w:spacing w:val="-4"/>
        </w:rPr>
        <w:t>工作日办结</w:t>
      </w:r>
      <w:r>
        <w:rPr>
          <w:spacing w:val="-214"/>
        </w:rPr>
        <w:t>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3"/>
        </w:rPr>
        <w:t>责任单位：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6"/>
          <w:w w:val="95"/>
        </w:rPr>
        <w:t>市住房城乡建设局牵头，市公安局、市自然资源和规划局、市交</w:t>
      </w:r>
    </w:p>
    <w:p w:rsidR="00425AF6" w:rsidRDefault="00EF6FE3">
      <w:pPr>
        <w:pStyle w:val="a3"/>
        <w:spacing w:before="26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9"/>
        </w:rPr>
        <w:t>通运输局、各区县人民政府按职责分工负责；完成时限：</w:t>
      </w:r>
      <w:r>
        <w:rPr>
          <w:rFonts w:ascii="Times New Roman" w:eastAsia="Times New Roman"/>
          <w:spacing w:val="-8"/>
        </w:rPr>
        <w:t>2022</w:t>
      </w:r>
      <w:r>
        <w:rPr>
          <w:rFonts w:ascii="Times New Roman" w:eastAsia="Times New Roman"/>
          <w:spacing w:val="-51"/>
        </w:rPr>
        <w:t xml:space="preserve"> </w:t>
      </w:r>
      <w:r>
        <w:rPr>
          <w:rFonts w:ascii="Arial Unicode MS" w:eastAsia="Arial Unicode MS" w:hint="eastAsia"/>
        </w:rPr>
        <w:t>年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6"/>
        </w:numPr>
        <w:tabs>
          <w:tab w:val="left" w:pos="1219"/>
        </w:tabs>
        <w:spacing w:before="88" w:line="338" w:lineRule="auto"/>
        <w:ind w:right="260" w:firstLine="631"/>
        <w:jc w:val="both"/>
        <w:rPr>
          <w:sz w:val="32"/>
        </w:rPr>
      </w:pPr>
      <w:r>
        <w:rPr>
          <w:spacing w:val="-9"/>
          <w:sz w:val="32"/>
        </w:rPr>
        <w:t>压缩并联审批时限。将用水用气外线工程涉及的工程规划许可、绿化许可、占掘路许可等并联办理时间压缩至</w:t>
      </w:r>
      <w:r>
        <w:rPr>
          <w:spacing w:val="-9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2</w:t>
      </w:r>
      <w:r>
        <w:rPr>
          <w:rFonts w:ascii="Times New Roman" w:eastAsia="Times New Roman" w:hAnsi="Times New Roman"/>
          <w:spacing w:val="-35"/>
          <w:sz w:val="32"/>
        </w:rPr>
        <w:t xml:space="preserve"> </w:t>
      </w:r>
      <w:proofErr w:type="gramStart"/>
      <w:r>
        <w:rPr>
          <w:sz w:val="32"/>
        </w:rPr>
        <w:t>个</w:t>
      </w:r>
      <w:proofErr w:type="gramEnd"/>
      <w:r>
        <w:rPr>
          <w:sz w:val="32"/>
        </w:rPr>
        <w:t>工作</w:t>
      </w:r>
      <w:r>
        <w:rPr>
          <w:spacing w:val="-30"/>
          <w:w w:val="95"/>
          <w:sz w:val="32"/>
        </w:rPr>
        <w:t>日以内。采取</w:t>
      </w:r>
      <w:r>
        <w:rPr>
          <w:spacing w:val="-30"/>
          <w:w w:val="95"/>
          <w:sz w:val="32"/>
        </w:rPr>
        <w:t>“</w:t>
      </w:r>
      <w:r>
        <w:rPr>
          <w:spacing w:val="-30"/>
          <w:w w:val="95"/>
          <w:sz w:val="32"/>
        </w:rPr>
        <w:t>超时默认制</w:t>
      </w:r>
      <w:r>
        <w:rPr>
          <w:spacing w:val="-30"/>
          <w:w w:val="95"/>
          <w:sz w:val="32"/>
        </w:rPr>
        <w:t>”</w:t>
      </w:r>
      <w:r>
        <w:rPr>
          <w:spacing w:val="-30"/>
          <w:w w:val="95"/>
          <w:sz w:val="32"/>
        </w:rPr>
        <w:t>、</w:t>
      </w:r>
      <w:r>
        <w:rPr>
          <w:spacing w:val="-30"/>
          <w:w w:val="95"/>
          <w:sz w:val="32"/>
        </w:rPr>
        <w:t>“</w:t>
      </w:r>
      <w:r>
        <w:rPr>
          <w:spacing w:val="-30"/>
          <w:w w:val="95"/>
          <w:sz w:val="32"/>
        </w:rPr>
        <w:t>缺席默认制</w:t>
      </w:r>
      <w:r>
        <w:rPr>
          <w:spacing w:val="-30"/>
          <w:w w:val="95"/>
          <w:sz w:val="32"/>
        </w:rPr>
        <w:t>”</w:t>
      </w:r>
      <w:r>
        <w:rPr>
          <w:spacing w:val="-30"/>
          <w:w w:val="95"/>
          <w:sz w:val="32"/>
        </w:rPr>
        <w:t>，实行并联审批，产</w:t>
      </w:r>
      <w:r>
        <w:rPr>
          <w:spacing w:val="-30"/>
          <w:w w:val="95"/>
          <w:sz w:val="32"/>
        </w:rPr>
        <w:t xml:space="preserve"> </w:t>
      </w:r>
      <w:r>
        <w:rPr>
          <w:sz w:val="32"/>
        </w:rPr>
        <w:t>生</w:t>
      </w:r>
    </w:p>
    <w:p w:rsidR="00425AF6" w:rsidRDefault="00425AF6">
      <w:pPr>
        <w:spacing w:line="338" w:lineRule="auto"/>
        <w:jc w:val="both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line="249" w:lineRule="auto"/>
        <w:ind w:right="106"/>
        <w:rPr>
          <w:rFonts w:ascii="Arial Unicode MS" w:eastAsia="Arial Unicode MS"/>
        </w:rPr>
      </w:pPr>
      <w:r>
        <w:rPr>
          <w:spacing w:val="-1"/>
        </w:rPr>
        <w:t>后果由各审批部门负责</w:t>
      </w:r>
      <w:r>
        <w:rPr>
          <w:spacing w:val="-214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1"/>
        </w:rPr>
        <w:t>责任单位：市住房城乡建设局牵头，市</w:t>
      </w:r>
      <w:r>
        <w:rPr>
          <w:rFonts w:ascii="Arial Unicode MS" w:eastAsia="Arial Unicode MS" w:hint="eastAsia"/>
          <w:spacing w:val="-16"/>
          <w:w w:val="95"/>
        </w:rPr>
        <w:t>公安局、市自然资源和规划局、各区县人民政府按职责分工负责；</w:t>
      </w:r>
      <w:r>
        <w:rPr>
          <w:rFonts w:ascii="Arial Unicode MS" w:eastAsia="Arial Unicode MS" w:hint="eastAsia"/>
          <w:spacing w:val="-16"/>
          <w:w w:val="95"/>
        </w:rPr>
        <w:t xml:space="preserve">  </w:t>
      </w:r>
      <w:r>
        <w:rPr>
          <w:rFonts w:ascii="Arial Unicode MS" w:eastAsia="Arial Unicode MS" w:hint="eastAsia"/>
          <w:spacing w:val="-3"/>
        </w:rPr>
        <w:t>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8"/>
        </w:rPr>
        <w:t>年</w:t>
      </w:r>
      <w:r>
        <w:rPr>
          <w:rFonts w:ascii="Arial Unicode MS" w:eastAsia="Arial Unicode MS" w:hint="eastAsia"/>
          <w:spacing w:val="-8"/>
        </w:rPr>
        <w:t xml:space="preserve"> </w:t>
      </w: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  <w:spacing w:val="-2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6"/>
        </w:numPr>
        <w:tabs>
          <w:tab w:val="left" w:pos="1219"/>
        </w:tabs>
        <w:spacing w:before="58" w:line="340" w:lineRule="auto"/>
        <w:ind w:right="108" w:firstLine="631"/>
        <w:rPr>
          <w:sz w:val="32"/>
        </w:rPr>
      </w:pPr>
      <w:r>
        <w:rPr>
          <w:spacing w:val="-5"/>
          <w:w w:val="95"/>
          <w:sz w:val="32"/>
        </w:rPr>
        <w:t>实行告知承诺制。由工程建设单位采取承诺破路、破绿、</w:t>
      </w:r>
      <w:r>
        <w:rPr>
          <w:spacing w:val="-5"/>
          <w:w w:val="95"/>
          <w:sz w:val="32"/>
        </w:rPr>
        <w:t xml:space="preserve"> </w:t>
      </w:r>
      <w:r>
        <w:rPr>
          <w:spacing w:val="-1"/>
          <w:sz w:val="32"/>
        </w:rPr>
        <w:t>占路保护不低于原设计标准的恢复方式即可先行施工，相关部门</w:t>
      </w:r>
      <w:r>
        <w:rPr>
          <w:spacing w:val="-2"/>
          <w:sz w:val="32"/>
        </w:rPr>
        <w:t>加强事中事后监管。涉及城市主干道、快速路、高速公路、国省</w:t>
      </w:r>
      <w:r>
        <w:rPr>
          <w:spacing w:val="-3"/>
          <w:sz w:val="32"/>
        </w:rPr>
        <w:t>干线公路、交通量较大的农村公路等情况不适用告知承诺和备案</w:t>
      </w:r>
      <w:r>
        <w:rPr>
          <w:spacing w:val="-4"/>
          <w:sz w:val="32"/>
        </w:rPr>
        <w:t>制的，应按规定办理相关行政许可。项目使用林地的，应按照相</w:t>
      </w:r>
    </w:p>
    <w:p w:rsidR="00425AF6" w:rsidRDefault="00EF6FE3">
      <w:pPr>
        <w:pStyle w:val="a3"/>
        <w:spacing w:line="302" w:lineRule="auto"/>
        <w:ind w:right="257"/>
        <w:rPr>
          <w:rFonts w:ascii="Arial Unicode MS" w:eastAsia="Arial Unicode MS"/>
        </w:rPr>
      </w:pPr>
      <w:r>
        <w:rPr>
          <w:spacing w:val="-4"/>
          <w:w w:val="95"/>
        </w:rPr>
        <w:t>关规定向林业主管部门申请建设项目使用林地审核审批，涉及采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伐林地上的林木的应办理林木采伐许可证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2"/>
          <w:w w:val="95"/>
        </w:rPr>
        <w:t>责任单位：市住房城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4"/>
        </w:rPr>
        <w:t>乡建设局牵头，市公安局、市自然资源和规划局、市交通运输局、</w:t>
      </w:r>
    </w:p>
    <w:p w:rsidR="00425AF6" w:rsidRDefault="00EF6FE3">
      <w:pPr>
        <w:pStyle w:val="a3"/>
        <w:spacing w:before="17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市林业局、各区县人民政府按职责分工负责；完成时限：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3 </w:t>
      </w:r>
      <w:r>
        <w:rPr>
          <w:rFonts w:ascii="Arial Unicode MS" w:eastAsia="Arial Unicode MS" w:hint="eastAsia"/>
        </w:rPr>
        <w:t>月底前）</w:t>
      </w:r>
    </w:p>
    <w:p w:rsidR="00425AF6" w:rsidRDefault="00EF6FE3">
      <w:pPr>
        <w:pStyle w:val="a4"/>
        <w:numPr>
          <w:ilvl w:val="0"/>
          <w:numId w:val="6"/>
        </w:numPr>
        <w:tabs>
          <w:tab w:val="left" w:pos="1219"/>
        </w:tabs>
        <w:spacing w:line="338" w:lineRule="auto"/>
        <w:ind w:firstLine="631"/>
        <w:jc w:val="both"/>
        <w:rPr>
          <w:sz w:val="32"/>
        </w:rPr>
      </w:pPr>
      <w:r>
        <w:rPr>
          <w:spacing w:val="-12"/>
          <w:sz w:val="32"/>
        </w:rPr>
        <w:t>厘清收费边界。严格执行《国务院办公厅转发国家发改</w:t>
      </w:r>
      <w:r>
        <w:rPr>
          <w:spacing w:val="-3"/>
          <w:w w:val="95"/>
          <w:sz w:val="32"/>
        </w:rPr>
        <w:t>委等部门关于清理规范城镇供水供电供气供</w:t>
      </w:r>
      <w:r>
        <w:rPr>
          <w:spacing w:val="-3"/>
          <w:w w:val="95"/>
          <w:sz w:val="32"/>
        </w:rPr>
        <w:t>暖行业收费促进行业</w:t>
      </w:r>
      <w:r>
        <w:rPr>
          <w:spacing w:val="-3"/>
          <w:w w:val="95"/>
          <w:sz w:val="32"/>
        </w:rPr>
        <w:t xml:space="preserve"> </w:t>
      </w:r>
      <w:r>
        <w:rPr>
          <w:spacing w:val="-21"/>
          <w:sz w:val="32"/>
        </w:rPr>
        <w:t>高质量发展意见的通知》</w:t>
      </w:r>
      <w:r>
        <w:rPr>
          <w:spacing w:val="-3"/>
          <w:sz w:val="32"/>
        </w:rPr>
        <w:t>（</w:t>
      </w:r>
      <w:r>
        <w:rPr>
          <w:spacing w:val="-6"/>
          <w:sz w:val="32"/>
        </w:rPr>
        <w:t>国办函〔</w:t>
      </w:r>
      <w:r>
        <w:rPr>
          <w:rFonts w:ascii="Times New Roman" w:eastAsia="Times New Roman"/>
          <w:sz w:val="32"/>
        </w:rPr>
        <w:t>2020</w:t>
      </w:r>
      <w:r>
        <w:rPr>
          <w:spacing w:val="-19"/>
          <w:sz w:val="32"/>
        </w:rPr>
        <w:t>〕</w:t>
      </w:r>
      <w:r>
        <w:rPr>
          <w:rFonts w:ascii="Times New Roman" w:eastAsia="Times New Roman"/>
          <w:sz w:val="32"/>
        </w:rPr>
        <w:t>129</w:t>
      </w:r>
      <w:r>
        <w:rPr>
          <w:rFonts w:ascii="Times New Roman" w:eastAsia="Times New Roman"/>
          <w:spacing w:val="-48"/>
          <w:sz w:val="32"/>
        </w:rPr>
        <w:t xml:space="preserve"> </w:t>
      </w:r>
      <w:r>
        <w:rPr>
          <w:spacing w:val="-3"/>
          <w:sz w:val="32"/>
        </w:rPr>
        <w:t>号</w:t>
      </w:r>
      <w:r>
        <w:rPr>
          <w:spacing w:val="-17"/>
          <w:sz w:val="32"/>
        </w:rPr>
        <w:t>）</w:t>
      </w:r>
      <w:r>
        <w:rPr>
          <w:spacing w:val="-4"/>
          <w:sz w:val="32"/>
        </w:rPr>
        <w:t>等政策规定，</w:t>
      </w:r>
      <w:r>
        <w:rPr>
          <w:spacing w:val="-4"/>
          <w:sz w:val="32"/>
        </w:rPr>
        <w:t xml:space="preserve"> </w:t>
      </w:r>
      <w:r>
        <w:rPr>
          <w:spacing w:val="-3"/>
          <w:w w:val="95"/>
          <w:sz w:val="32"/>
        </w:rPr>
        <w:t>取消报装费、开口费、开户费、</w:t>
      </w:r>
      <w:proofErr w:type="gramStart"/>
      <w:r>
        <w:rPr>
          <w:spacing w:val="-3"/>
          <w:w w:val="95"/>
          <w:sz w:val="32"/>
        </w:rPr>
        <w:t>接入费</w:t>
      </w:r>
      <w:proofErr w:type="gramEnd"/>
      <w:r>
        <w:rPr>
          <w:spacing w:val="-3"/>
          <w:w w:val="95"/>
          <w:sz w:val="32"/>
        </w:rPr>
        <w:t>等相关收费。涉及设计、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施工建设的，应严格执行国家规范及定额标准。用户红线外供水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供气管线施工相关费用，无需由用户承担；用户红线内配套水气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管</w:t>
      </w:r>
    </w:p>
    <w:p w:rsidR="00425AF6" w:rsidRDefault="00EF6FE3">
      <w:pPr>
        <w:pStyle w:val="a3"/>
        <w:spacing w:before="12"/>
      </w:pPr>
      <w:r>
        <w:rPr>
          <w:spacing w:val="-2"/>
          <w:w w:val="95"/>
        </w:rPr>
        <w:t>线及配套设备设施（不包括计量装置）</w:t>
      </w:r>
      <w:r>
        <w:rPr>
          <w:spacing w:val="-3"/>
          <w:w w:val="95"/>
        </w:rPr>
        <w:t>等由用户出资建设，计量</w:t>
      </w:r>
    </w:p>
    <w:p w:rsidR="00425AF6" w:rsidRDefault="00EF6FE3">
      <w:pPr>
        <w:pStyle w:val="a3"/>
        <w:spacing w:before="107" w:line="249" w:lineRule="auto"/>
        <w:ind w:right="258"/>
        <w:rPr>
          <w:rFonts w:ascii="Arial Unicode MS" w:eastAsia="Arial Unicode MS"/>
        </w:rPr>
      </w:pPr>
      <w:r>
        <w:rPr>
          <w:spacing w:val="-4"/>
          <w:w w:val="95"/>
        </w:rPr>
        <w:t>装置由供水供气企业购置安装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责任单位：市发展改革委、市住</w:t>
      </w:r>
      <w:r>
        <w:rPr>
          <w:rFonts w:ascii="Arial Unicode MS" w:eastAsia="Arial Unicode MS" w:hint="eastAsia"/>
          <w:spacing w:val="-13"/>
          <w:w w:val="95"/>
        </w:rPr>
        <w:t xml:space="preserve">  </w:t>
      </w:r>
      <w:r>
        <w:rPr>
          <w:rFonts w:ascii="Arial Unicode MS" w:eastAsia="Arial Unicode MS" w:hint="eastAsia"/>
          <w:spacing w:val="-4"/>
          <w:w w:val="95"/>
        </w:rPr>
        <w:t>房城乡建设局、市数据资源局、市市场监管局等有关单位、各区</w:t>
      </w:r>
    </w:p>
    <w:p w:rsidR="00425AF6" w:rsidRDefault="00425AF6">
      <w:pPr>
        <w:spacing w:line="249" w:lineRule="auto"/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before="1" w:line="249" w:lineRule="auto"/>
        <w:ind w:right="263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3"/>
          <w:w w:val="95"/>
        </w:rPr>
        <w:t>县人民政府、各供水供气公司按职责分工负责；完成时限：</w:t>
      </w:r>
      <w:r>
        <w:rPr>
          <w:rFonts w:ascii="Times New Roman" w:eastAsia="Times New Roman"/>
          <w:spacing w:val="-7"/>
          <w:w w:val="95"/>
        </w:rPr>
        <w:t xml:space="preserve">2022  </w:t>
      </w:r>
      <w:r>
        <w:rPr>
          <w:rFonts w:ascii="Arial Unicode MS" w:eastAsia="Arial Unicode MS" w:hint="eastAsia"/>
          <w:spacing w:val="-8"/>
        </w:rPr>
        <w:t>年</w:t>
      </w:r>
      <w:r>
        <w:rPr>
          <w:rFonts w:ascii="Arial Unicode MS" w:eastAsia="Arial Unicode MS" w:hint="eastAsia"/>
          <w:spacing w:val="-8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Arial Unicode MS" w:eastAsia="Arial Unicode MS" w:hint="eastAsia"/>
          <w:spacing w:val="-2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6"/>
        </w:numPr>
        <w:tabs>
          <w:tab w:val="left" w:pos="1219"/>
        </w:tabs>
        <w:spacing w:before="66" w:line="338" w:lineRule="auto"/>
        <w:ind w:right="159" w:firstLine="631"/>
        <w:jc w:val="both"/>
        <w:rPr>
          <w:sz w:val="32"/>
        </w:rPr>
      </w:pPr>
      <w:r>
        <w:rPr>
          <w:spacing w:val="-11"/>
          <w:w w:val="95"/>
          <w:sz w:val="32"/>
        </w:rPr>
        <w:t>提升服务水平和满意度。供水供气等市政公用服务全面入</w:t>
      </w:r>
      <w:r>
        <w:rPr>
          <w:spacing w:val="-11"/>
          <w:w w:val="95"/>
          <w:sz w:val="32"/>
        </w:rPr>
        <w:t xml:space="preserve"> </w:t>
      </w:r>
      <w:r>
        <w:rPr>
          <w:sz w:val="32"/>
        </w:rPr>
        <w:t>驻各区县政务服务大厅，推行</w:t>
      </w:r>
      <w:r>
        <w:rPr>
          <w:sz w:val="32"/>
        </w:rPr>
        <w:t>“</w:t>
      </w:r>
      <w:r>
        <w:rPr>
          <w:sz w:val="32"/>
        </w:rPr>
        <w:t>互联网</w:t>
      </w:r>
      <w:r>
        <w:rPr>
          <w:rFonts w:ascii="Times New Roman" w:eastAsia="Times New Roman" w:hAnsi="Times New Roman"/>
          <w:spacing w:val="4"/>
          <w:sz w:val="32"/>
        </w:rPr>
        <w:t>+</w:t>
      </w:r>
      <w:r>
        <w:rPr>
          <w:sz w:val="32"/>
        </w:rPr>
        <w:t>服务</w:t>
      </w:r>
      <w:r>
        <w:rPr>
          <w:sz w:val="32"/>
        </w:rPr>
        <w:t>”</w:t>
      </w:r>
      <w:r>
        <w:rPr>
          <w:sz w:val="32"/>
        </w:rPr>
        <w:t>线上办理和预约</w:t>
      </w:r>
      <w:r>
        <w:rPr>
          <w:spacing w:val="-22"/>
          <w:w w:val="99"/>
          <w:sz w:val="32"/>
        </w:rPr>
        <w:t>上门服务，强化</w:t>
      </w:r>
      <w:r>
        <w:rPr>
          <w:spacing w:val="-22"/>
          <w:w w:val="99"/>
          <w:sz w:val="32"/>
        </w:rPr>
        <w:t>“</w:t>
      </w:r>
      <w:r>
        <w:rPr>
          <w:spacing w:val="-22"/>
          <w:w w:val="99"/>
          <w:sz w:val="32"/>
        </w:rPr>
        <w:t>项目经理负责制</w:t>
      </w:r>
      <w:r>
        <w:rPr>
          <w:spacing w:val="-22"/>
          <w:w w:val="99"/>
          <w:sz w:val="32"/>
        </w:rPr>
        <w:t>”</w:t>
      </w:r>
      <w:r>
        <w:rPr>
          <w:spacing w:val="-34"/>
          <w:w w:val="99"/>
          <w:sz w:val="32"/>
        </w:rPr>
        <w:t>，</w:t>
      </w:r>
      <w:r>
        <w:rPr>
          <w:spacing w:val="-34"/>
          <w:w w:val="99"/>
          <w:sz w:val="32"/>
        </w:rPr>
        <w:t>“</w:t>
      </w:r>
      <w:r>
        <w:rPr>
          <w:spacing w:val="-34"/>
          <w:w w:val="99"/>
          <w:sz w:val="32"/>
        </w:rPr>
        <w:t>全程代办制</w:t>
      </w:r>
      <w:r>
        <w:rPr>
          <w:spacing w:val="-34"/>
          <w:w w:val="99"/>
          <w:sz w:val="32"/>
        </w:rPr>
        <w:t>”</w:t>
      </w:r>
      <w:r>
        <w:rPr>
          <w:spacing w:val="-34"/>
          <w:w w:val="99"/>
          <w:sz w:val="32"/>
        </w:rPr>
        <w:t>。推动水气服</w:t>
      </w:r>
      <w:r>
        <w:rPr>
          <w:spacing w:val="-4"/>
          <w:sz w:val="32"/>
        </w:rPr>
        <w:t>务上线</w:t>
      </w:r>
      <w:r>
        <w:rPr>
          <w:spacing w:val="-4"/>
          <w:sz w:val="32"/>
        </w:rPr>
        <w:t>“</w:t>
      </w:r>
      <w:r>
        <w:rPr>
          <w:spacing w:val="-4"/>
          <w:sz w:val="32"/>
        </w:rPr>
        <w:t>皖事通办</w:t>
      </w:r>
      <w:r>
        <w:rPr>
          <w:spacing w:val="-4"/>
          <w:sz w:val="32"/>
        </w:rPr>
        <w:t>”</w:t>
      </w:r>
      <w:r>
        <w:rPr>
          <w:spacing w:val="-4"/>
          <w:sz w:val="32"/>
        </w:rPr>
        <w:t>平台。优化掌上服务，拓展企业门户网站、</w:t>
      </w:r>
      <w:proofErr w:type="gramStart"/>
      <w:r>
        <w:rPr>
          <w:spacing w:val="5"/>
          <w:w w:val="95"/>
          <w:sz w:val="32"/>
        </w:rPr>
        <w:t>微信公众号</w:t>
      </w:r>
      <w:proofErr w:type="gramEnd"/>
      <w:r>
        <w:rPr>
          <w:spacing w:val="5"/>
          <w:w w:val="95"/>
          <w:sz w:val="32"/>
        </w:rPr>
        <w:t>、手机</w:t>
      </w:r>
      <w:r>
        <w:rPr>
          <w:rFonts w:ascii="Times New Roman" w:eastAsia="Times New Roman" w:hAnsi="Times New Roman"/>
          <w:w w:val="95"/>
          <w:sz w:val="32"/>
        </w:rPr>
        <w:t>APP</w:t>
      </w:r>
      <w:r>
        <w:rPr>
          <w:rFonts w:ascii="Times New Roman" w:eastAsia="Times New Roman" w:hAnsi="Times New Roman"/>
          <w:spacing w:val="58"/>
          <w:w w:val="95"/>
          <w:sz w:val="32"/>
        </w:rPr>
        <w:t xml:space="preserve"> </w:t>
      </w:r>
      <w:r>
        <w:rPr>
          <w:spacing w:val="-2"/>
          <w:w w:val="95"/>
          <w:sz w:val="32"/>
        </w:rPr>
        <w:t>等线上平台服务功能，为用户提供报装、</w:t>
      </w:r>
    </w:p>
    <w:p w:rsidR="00425AF6" w:rsidRDefault="00EF6FE3">
      <w:pPr>
        <w:pStyle w:val="a3"/>
        <w:spacing w:line="502" w:lineRule="exact"/>
        <w:rPr>
          <w:rFonts w:ascii="Arial Unicode MS" w:eastAsia="Arial Unicode MS"/>
        </w:rPr>
      </w:pPr>
      <w:r>
        <w:rPr>
          <w:spacing w:val="-12"/>
        </w:rPr>
        <w:t>查询、交费等线上服务，努力提升服务水平和用户满意度</w:t>
      </w:r>
      <w:r>
        <w:rPr>
          <w:spacing w:val="-211"/>
        </w:rPr>
        <w:t>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</w:rPr>
        <w:t>责任</w:t>
      </w:r>
    </w:p>
    <w:p w:rsidR="00425AF6" w:rsidRDefault="00EF6FE3">
      <w:pPr>
        <w:pStyle w:val="a3"/>
        <w:spacing w:before="21" w:line="249" w:lineRule="auto"/>
        <w:ind w:right="108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5"/>
          <w:w w:val="95"/>
        </w:rPr>
        <w:t>单位：市住房城乡建设局牵头，市数据资源局、各区县人民政府、</w:t>
      </w:r>
      <w:r>
        <w:rPr>
          <w:rFonts w:ascii="Arial Unicode MS" w:eastAsia="Arial Unicode MS" w:hint="eastAsia"/>
          <w:spacing w:val="-15"/>
          <w:w w:val="95"/>
        </w:rPr>
        <w:t xml:space="preserve">  </w:t>
      </w:r>
      <w:r>
        <w:rPr>
          <w:rFonts w:ascii="Arial Unicode MS" w:eastAsia="Arial Unicode MS" w:hint="eastAsia"/>
          <w:spacing w:val="-15"/>
        </w:rPr>
        <w:t>各供水供气公司按职责分工负责</w:t>
      </w:r>
      <w:proofErr w:type="gramStart"/>
      <w:r>
        <w:rPr>
          <w:rFonts w:ascii="Arial Unicode MS" w:eastAsia="Arial Unicode MS" w:hint="eastAsia"/>
          <w:spacing w:val="-15"/>
        </w:rPr>
        <w:t>责</w:t>
      </w:r>
      <w:proofErr w:type="gramEnd"/>
      <w:r>
        <w:rPr>
          <w:rFonts w:ascii="Arial Unicode MS" w:eastAsia="Arial Unicode MS" w:hint="eastAsia"/>
          <w:spacing w:val="-15"/>
        </w:rPr>
        <w:t>；完成时限：</w:t>
      </w:r>
      <w:r>
        <w:rPr>
          <w:rFonts w:ascii="Times New Roman" w:eastAsia="Times New Roman"/>
          <w:spacing w:val="-26"/>
        </w:rPr>
        <w:t xml:space="preserve">2022 </w:t>
      </w:r>
      <w:r>
        <w:rPr>
          <w:rFonts w:ascii="Arial Unicode MS" w:eastAsia="Arial Unicode MS" w:hint="eastAsia"/>
          <w:spacing w:val="-13"/>
        </w:rPr>
        <w:t>年</w:t>
      </w:r>
      <w:r>
        <w:rPr>
          <w:rFonts w:ascii="Arial Unicode MS" w:eastAsia="Arial Unicode MS" w:hint="eastAsia"/>
          <w:spacing w:val="-13"/>
        </w:rPr>
        <w:t xml:space="preserve"> </w:t>
      </w:r>
      <w:r>
        <w:rPr>
          <w:rFonts w:ascii="Times New Roman" w:eastAsia="Times New Roman"/>
        </w:rPr>
        <w:t xml:space="preserve">9 </w:t>
      </w:r>
      <w:r>
        <w:rPr>
          <w:rFonts w:ascii="Arial Unicode MS" w:eastAsia="Arial Unicode MS" w:hint="eastAsia"/>
          <w:spacing w:val="-3"/>
        </w:rPr>
        <w:t>月底前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spacing w:before="1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十四、招标投标领域</w:t>
      </w:r>
    </w:p>
    <w:p w:rsidR="00425AF6" w:rsidRDefault="00EF6FE3">
      <w:pPr>
        <w:pStyle w:val="a3"/>
        <w:spacing w:before="90" w:line="338" w:lineRule="auto"/>
        <w:ind w:right="257" w:firstLine="631"/>
        <w:jc w:val="both"/>
      </w:pPr>
      <w:r>
        <w:t>持续深化公共资源交易平台整合共享，深入推进</w:t>
      </w:r>
      <w:r>
        <w:t>“</w:t>
      </w:r>
      <w:r>
        <w:t>互联网</w:t>
      </w:r>
      <w:r>
        <w:rPr>
          <w:rFonts w:ascii="Times New Roman" w:eastAsia="Times New Roman" w:hAnsi="Times New Roman"/>
        </w:rPr>
        <w:t xml:space="preserve">+ </w:t>
      </w:r>
      <w:r>
        <w:rPr>
          <w:spacing w:val="-22"/>
          <w:w w:val="95"/>
        </w:rPr>
        <w:t>招标投标</w:t>
      </w:r>
      <w:r>
        <w:rPr>
          <w:spacing w:val="-22"/>
          <w:w w:val="95"/>
        </w:rPr>
        <w:t>”</w:t>
      </w:r>
      <w:r>
        <w:rPr>
          <w:spacing w:val="-22"/>
          <w:w w:val="95"/>
        </w:rPr>
        <w:t>，进一步清理招标投标领域不合理限制，严禁设置招投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标隐形壁垒，优化公开、公平、公正和诚实信用的招投标</w:t>
      </w:r>
      <w:proofErr w:type="gramStart"/>
      <w:r>
        <w:rPr>
          <w:spacing w:val="-4"/>
          <w:w w:val="95"/>
        </w:rPr>
        <w:t>市场环</w:t>
      </w:r>
      <w:proofErr w:type="gramEnd"/>
      <w:r>
        <w:rPr>
          <w:spacing w:val="-4"/>
          <w:w w:val="95"/>
        </w:rPr>
        <w:t xml:space="preserve"> </w:t>
      </w:r>
      <w:r>
        <w:rPr>
          <w:spacing w:val="-4"/>
        </w:rPr>
        <w:t>境，</w:t>
      </w:r>
      <w:r>
        <w:rPr>
          <w:rFonts w:ascii="Times New Roman" w:eastAsia="Times New Roman" w:hAnsi="Times New Roman"/>
          <w:spacing w:val="-3"/>
        </w:rPr>
        <w:t xml:space="preserve">2022 </w:t>
      </w:r>
      <w:r>
        <w:rPr>
          <w:spacing w:val="-5"/>
        </w:rPr>
        <w:t>年底前争取达到全国标杆水平。</w:t>
      </w:r>
    </w:p>
    <w:p w:rsidR="00425AF6" w:rsidRDefault="00EF6FE3">
      <w:pPr>
        <w:pStyle w:val="a4"/>
        <w:numPr>
          <w:ilvl w:val="0"/>
          <w:numId w:val="5"/>
        </w:numPr>
        <w:tabs>
          <w:tab w:val="left" w:pos="1209"/>
        </w:tabs>
        <w:spacing w:before="6" w:line="340" w:lineRule="auto"/>
        <w:ind w:right="106" w:firstLine="621"/>
        <w:rPr>
          <w:sz w:val="32"/>
        </w:rPr>
      </w:pPr>
      <w:r>
        <w:rPr>
          <w:spacing w:val="-7"/>
          <w:w w:val="95"/>
          <w:sz w:val="32"/>
        </w:rPr>
        <w:t>持续优化电子招标投标系统功能，全面提升电子化招标投</w:t>
      </w:r>
      <w:r>
        <w:rPr>
          <w:spacing w:val="-7"/>
          <w:w w:val="95"/>
          <w:sz w:val="32"/>
        </w:rPr>
        <w:t xml:space="preserve"> </w:t>
      </w:r>
      <w:r>
        <w:rPr>
          <w:spacing w:val="-12"/>
          <w:sz w:val="32"/>
        </w:rPr>
        <w:t>标水平，依法必须招标项目全程电子化交易率提升到</w:t>
      </w:r>
      <w:r>
        <w:rPr>
          <w:spacing w:val="-12"/>
          <w:sz w:val="32"/>
        </w:rPr>
        <w:t xml:space="preserve"> </w:t>
      </w:r>
      <w:r>
        <w:rPr>
          <w:rFonts w:ascii="Times New Roman" w:eastAsia="Times New Roman"/>
          <w:sz w:val="32"/>
        </w:rPr>
        <w:t>98%</w:t>
      </w:r>
      <w:r>
        <w:rPr>
          <w:spacing w:val="-2"/>
          <w:sz w:val="32"/>
        </w:rPr>
        <w:t>以上。</w:t>
      </w:r>
      <w:r>
        <w:rPr>
          <w:spacing w:val="-3"/>
          <w:sz w:val="32"/>
        </w:rPr>
        <w:t>持续深化公共资源交易平台服务标准化工作，健全内部管理，完</w:t>
      </w:r>
      <w:r>
        <w:rPr>
          <w:spacing w:val="-16"/>
          <w:w w:val="95"/>
          <w:sz w:val="32"/>
        </w:rPr>
        <w:t>善见证服务，强化公共服务职能定位。持续</w:t>
      </w:r>
      <w:r>
        <w:rPr>
          <w:spacing w:val="-16"/>
          <w:w w:val="95"/>
          <w:sz w:val="32"/>
        </w:rPr>
        <w:t>提升监管智能化水平，</w:t>
      </w:r>
      <w:r>
        <w:rPr>
          <w:spacing w:val="-16"/>
          <w:w w:val="95"/>
          <w:sz w:val="32"/>
        </w:rPr>
        <w:t xml:space="preserve"> </w:t>
      </w:r>
      <w:r>
        <w:rPr>
          <w:spacing w:val="-1"/>
          <w:sz w:val="32"/>
        </w:rPr>
        <w:t>充分运用黄山市公共资源电子监督系统、串通投标分析系统，对</w:t>
      </w:r>
    </w:p>
    <w:p w:rsidR="00425AF6" w:rsidRDefault="00EF6FE3">
      <w:pPr>
        <w:pStyle w:val="a3"/>
        <w:spacing w:line="302" w:lineRule="auto"/>
        <w:ind w:right="257"/>
        <w:rPr>
          <w:rFonts w:ascii="Arial Unicode MS" w:eastAsia="Arial Unicode MS"/>
        </w:rPr>
      </w:pPr>
      <w:r>
        <w:rPr>
          <w:spacing w:val="-4"/>
          <w:w w:val="95"/>
        </w:rPr>
        <w:t>工程建设项目招标投标活动进行常态化监测分析，分析结果及时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运用于招标投标活动日常监管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责任单位：市发展改革委、市公</w:t>
      </w:r>
    </w:p>
    <w:p w:rsidR="00425AF6" w:rsidRDefault="00425AF6">
      <w:pPr>
        <w:spacing w:line="302" w:lineRule="auto"/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14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line="249" w:lineRule="auto"/>
        <w:ind w:right="257"/>
        <w:jc w:val="both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安局、市住房城乡建设局、市交通运输局、市水利局、市公共资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proofErr w:type="gramStart"/>
      <w:r>
        <w:rPr>
          <w:rFonts w:ascii="Arial Unicode MS" w:eastAsia="Arial Unicode MS" w:hint="eastAsia"/>
          <w:spacing w:val="-3"/>
          <w:w w:val="95"/>
        </w:rPr>
        <w:t>源交易</w:t>
      </w:r>
      <w:proofErr w:type="gramEnd"/>
      <w:r>
        <w:rPr>
          <w:rFonts w:ascii="Arial Unicode MS" w:eastAsia="Arial Unicode MS" w:hint="eastAsia"/>
          <w:spacing w:val="-3"/>
          <w:w w:val="95"/>
        </w:rPr>
        <w:t>中心，各区县人民政府按职责分工负责；完成时限：</w:t>
      </w:r>
      <w:r>
        <w:rPr>
          <w:rFonts w:ascii="Times New Roman" w:eastAsia="Times New Roman"/>
          <w:spacing w:val="-4"/>
          <w:w w:val="95"/>
        </w:rPr>
        <w:t xml:space="preserve">2022  </w:t>
      </w:r>
      <w:r>
        <w:rPr>
          <w:rFonts w:ascii="Arial Unicode MS" w:eastAsia="Arial Unicode MS" w:hint="eastAsia"/>
          <w:spacing w:val="-4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5"/>
        </w:numPr>
        <w:tabs>
          <w:tab w:val="left" w:pos="1209"/>
        </w:tabs>
        <w:spacing w:before="57" w:line="340" w:lineRule="auto"/>
        <w:ind w:firstLine="621"/>
        <w:rPr>
          <w:sz w:val="32"/>
        </w:rPr>
      </w:pPr>
      <w:r>
        <w:rPr>
          <w:spacing w:val="-8"/>
          <w:sz w:val="32"/>
        </w:rPr>
        <w:t>严格落实有关优化营商环境、公平竞争审查政策制度，</w:t>
      </w:r>
      <w:r>
        <w:rPr>
          <w:spacing w:val="-8"/>
          <w:sz w:val="32"/>
        </w:rPr>
        <w:t xml:space="preserve"> </w:t>
      </w:r>
      <w:r>
        <w:rPr>
          <w:spacing w:val="-3"/>
          <w:w w:val="95"/>
          <w:sz w:val="32"/>
        </w:rPr>
        <w:t>将市县涉及市场主体活动的招标投标、政府采购等政策措施全部</w:t>
      </w:r>
      <w:r>
        <w:rPr>
          <w:spacing w:val="-3"/>
          <w:w w:val="95"/>
          <w:sz w:val="32"/>
        </w:rPr>
        <w:t xml:space="preserve"> </w:t>
      </w:r>
      <w:r>
        <w:rPr>
          <w:spacing w:val="-15"/>
          <w:sz w:val="32"/>
        </w:rPr>
        <w:t>纳</w:t>
      </w:r>
    </w:p>
    <w:p w:rsidR="00425AF6" w:rsidRDefault="00EF6FE3">
      <w:pPr>
        <w:pStyle w:val="a3"/>
        <w:spacing w:line="302" w:lineRule="auto"/>
        <w:ind w:right="257"/>
        <w:rPr>
          <w:rFonts w:ascii="Arial Unicode MS" w:eastAsia="Arial Unicode MS"/>
        </w:rPr>
      </w:pPr>
      <w:r>
        <w:rPr>
          <w:spacing w:val="-4"/>
          <w:w w:val="95"/>
        </w:rPr>
        <w:t>入公平竞争审查范围，做到应</w:t>
      </w:r>
      <w:proofErr w:type="gramStart"/>
      <w:r>
        <w:rPr>
          <w:spacing w:val="-4"/>
          <w:w w:val="95"/>
        </w:rPr>
        <w:t>审尽审</w:t>
      </w:r>
      <w:proofErr w:type="gramEnd"/>
      <w:r>
        <w:rPr>
          <w:spacing w:val="-4"/>
          <w:w w:val="95"/>
        </w:rPr>
        <w:t>，确保政策措施符合公平竞</w:t>
      </w:r>
      <w:r>
        <w:rPr>
          <w:spacing w:val="-4"/>
          <w:w w:val="95"/>
        </w:rPr>
        <w:t xml:space="preserve"> </w:t>
      </w:r>
      <w:proofErr w:type="gramStart"/>
      <w:r>
        <w:rPr>
          <w:spacing w:val="-3"/>
          <w:w w:val="95"/>
        </w:rPr>
        <w:t>争要求</w:t>
      </w:r>
      <w:proofErr w:type="gramEnd"/>
      <w:r>
        <w:rPr>
          <w:spacing w:val="-3"/>
          <w:w w:val="95"/>
        </w:rPr>
        <w:t>和上位法规定</w:t>
      </w:r>
      <w:r>
        <w:rPr>
          <w:spacing w:val="-199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4"/>
          <w:w w:val="95"/>
        </w:rPr>
        <w:t>责任单位：市发展改革委、市财政局、市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3"/>
          <w:w w:val="95"/>
        </w:rPr>
        <w:t>住房城乡建设局、市交通运输局、市水利局、市市场监管局、市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3"/>
        </w:rPr>
        <w:t>公共资源交易中心，各区县人民政府按职责分工负责；完成时限：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5"/>
        </w:numPr>
        <w:tabs>
          <w:tab w:val="left" w:pos="1209"/>
        </w:tabs>
        <w:spacing w:line="321" w:lineRule="auto"/>
        <w:ind w:firstLine="621"/>
        <w:jc w:val="both"/>
        <w:rPr>
          <w:rFonts w:ascii="Arial Unicode MS" w:eastAsia="Arial Unicode MS"/>
          <w:sz w:val="32"/>
        </w:rPr>
      </w:pPr>
      <w:r>
        <w:rPr>
          <w:spacing w:val="-8"/>
          <w:sz w:val="32"/>
        </w:rPr>
        <w:t>相关职能部门集中会商，探索推动我市电子招标投标交</w:t>
      </w:r>
      <w:r>
        <w:rPr>
          <w:spacing w:val="-3"/>
          <w:w w:val="95"/>
          <w:sz w:val="32"/>
        </w:rPr>
        <w:t>易平台与国库支付系统信息共享，工程款支付网上查询。探索推</w:t>
      </w:r>
      <w:r>
        <w:rPr>
          <w:spacing w:val="-3"/>
          <w:w w:val="95"/>
          <w:sz w:val="32"/>
        </w:rPr>
        <w:t xml:space="preserve"> </w:t>
      </w:r>
      <w:r>
        <w:rPr>
          <w:spacing w:val="-12"/>
          <w:w w:val="95"/>
          <w:sz w:val="32"/>
        </w:rPr>
        <w:t>进电子证照、电子签章在我市招标投标领域应用和互通互认</w:t>
      </w:r>
      <w:r>
        <w:rPr>
          <w:spacing w:val="-238"/>
          <w:w w:val="95"/>
          <w:sz w:val="32"/>
        </w:rPr>
        <w:t>。</w:t>
      </w:r>
      <w:r>
        <w:rPr>
          <w:rFonts w:ascii="Arial Unicode MS" w:eastAsia="Arial Unicode MS" w:hint="eastAsia"/>
          <w:spacing w:val="-5"/>
          <w:w w:val="95"/>
          <w:sz w:val="32"/>
        </w:rPr>
        <w:t>（</w:t>
      </w:r>
      <w:r>
        <w:rPr>
          <w:rFonts w:ascii="Arial Unicode MS" w:eastAsia="Arial Unicode MS" w:hint="eastAsia"/>
          <w:spacing w:val="-1"/>
          <w:w w:val="95"/>
          <w:sz w:val="32"/>
        </w:rPr>
        <w:t>责</w:t>
      </w:r>
      <w:r>
        <w:rPr>
          <w:rFonts w:ascii="Arial Unicode MS" w:eastAsia="Arial Unicode MS" w:hint="eastAsia"/>
          <w:spacing w:val="-1"/>
          <w:w w:val="95"/>
          <w:sz w:val="32"/>
        </w:rPr>
        <w:t xml:space="preserve">  </w:t>
      </w:r>
      <w:r>
        <w:rPr>
          <w:rFonts w:ascii="Arial Unicode MS" w:eastAsia="Arial Unicode MS" w:hint="eastAsia"/>
          <w:sz w:val="32"/>
        </w:rPr>
        <w:t>任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5"/>
        </w:rPr>
        <w:t>单位：市发展改革委、市财政局、市公安局、市住房城乡建设局、</w:t>
      </w:r>
    </w:p>
    <w:p w:rsidR="00425AF6" w:rsidRDefault="00EF6FE3">
      <w:pPr>
        <w:pStyle w:val="a3"/>
        <w:spacing w:before="24" w:line="249" w:lineRule="auto"/>
        <w:ind w:right="257"/>
        <w:jc w:val="both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市交通运输局、市水利局、市数据资源局、市市场监管局、市公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proofErr w:type="gramStart"/>
      <w:r>
        <w:rPr>
          <w:rFonts w:ascii="Arial Unicode MS" w:eastAsia="Arial Unicode MS" w:hint="eastAsia"/>
          <w:spacing w:val="-4"/>
          <w:w w:val="95"/>
        </w:rPr>
        <w:t>共资源</w:t>
      </w:r>
      <w:proofErr w:type="gramEnd"/>
      <w:r>
        <w:rPr>
          <w:rFonts w:ascii="Arial Unicode MS" w:eastAsia="Arial Unicode MS" w:hint="eastAsia"/>
          <w:spacing w:val="-4"/>
          <w:w w:val="95"/>
        </w:rPr>
        <w:t>交易中心，各区县人民政府按职责分工负责；完成时限：</w:t>
      </w:r>
      <w:r>
        <w:rPr>
          <w:rFonts w:ascii="Arial Unicode MS" w:eastAsia="Arial Unicode MS" w:hint="eastAsia"/>
          <w:spacing w:val="-4"/>
          <w:w w:val="95"/>
        </w:rPr>
        <w:t xml:space="preserve">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Arial Unicode MS" w:eastAsia="Arial Unicode MS" w:hint="eastAsia"/>
          <w:spacing w:val="-4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5"/>
        </w:numPr>
        <w:tabs>
          <w:tab w:val="left" w:pos="1209"/>
        </w:tabs>
        <w:spacing w:before="68" w:line="338" w:lineRule="auto"/>
        <w:ind w:right="106" w:firstLine="621"/>
        <w:rPr>
          <w:sz w:val="32"/>
        </w:rPr>
      </w:pPr>
      <w:r>
        <w:rPr>
          <w:spacing w:val="-4"/>
          <w:w w:val="95"/>
          <w:sz w:val="32"/>
        </w:rPr>
        <w:t>行业主管部门要督促招标人全面履行项目建设管理职责，</w:t>
      </w:r>
      <w:r>
        <w:rPr>
          <w:spacing w:val="-4"/>
          <w:w w:val="95"/>
          <w:sz w:val="32"/>
        </w:rPr>
        <w:t xml:space="preserve"> </w:t>
      </w:r>
      <w:r>
        <w:rPr>
          <w:spacing w:val="-14"/>
          <w:w w:val="95"/>
          <w:sz w:val="32"/>
        </w:rPr>
        <w:t>严格执行招标投标法律法规和规章制度，加强项目标后履约监管。</w:t>
      </w:r>
      <w:r>
        <w:rPr>
          <w:spacing w:val="-14"/>
          <w:w w:val="95"/>
          <w:sz w:val="32"/>
        </w:rPr>
        <w:t xml:space="preserve">  </w:t>
      </w:r>
      <w:r>
        <w:rPr>
          <w:spacing w:val="-14"/>
          <w:w w:val="95"/>
          <w:sz w:val="32"/>
        </w:rPr>
        <w:t>公管部门要依法规范招标人招标行为，强化招标人落实主体责任，</w:t>
      </w:r>
      <w:r>
        <w:rPr>
          <w:spacing w:val="-14"/>
          <w:w w:val="95"/>
          <w:sz w:val="32"/>
        </w:rPr>
        <w:t xml:space="preserve"> </w:t>
      </w:r>
      <w:r>
        <w:rPr>
          <w:spacing w:val="-1"/>
          <w:sz w:val="32"/>
        </w:rPr>
        <w:t>科学规范编制招标文件，严禁随意改变招标程序，不得要求中标</w:t>
      </w:r>
      <w:r>
        <w:rPr>
          <w:spacing w:val="-6"/>
          <w:sz w:val="32"/>
        </w:rPr>
        <w:t>企业在当地设立子公司</w:t>
      </w:r>
      <w:r>
        <w:rPr>
          <w:spacing w:val="-5"/>
          <w:sz w:val="32"/>
        </w:rPr>
        <w:t>（</w:t>
      </w:r>
      <w:r>
        <w:rPr>
          <w:spacing w:val="-1"/>
          <w:sz w:val="32"/>
        </w:rPr>
        <w:t>分公司</w:t>
      </w:r>
      <w:r>
        <w:rPr>
          <w:spacing w:val="-101"/>
          <w:sz w:val="32"/>
        </w:rPr>
        <w:t>）</w:t>
      </w:r>
      <w:r>
        <w:rPr>
          <w:spacing w:val="-17"/>
          <w:sz w:val="32"/>
        </w:rPr>
        <w:t>，不得设置资质、业绩、奖项等</w:t>
      </w:r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21" w:lineRule="auto"/>
        <w:ind w:right="257"/>
        <w:jc w:val="both"/>
        <w:rPr>
          <w:rFonts w:ascii="Arial Unicode MS" w:eastAsia="Arial Unicode MS"/>
        </w:rPr>
      </w:pPr>
      <w:r>
        <w:rPr>
          <w:spacing w:val="-4"/>
          <w:w w:val="95"/>
        </w:rPr>
        <w:t>高门槛，不得提出所有制性质、使用特定业绩等要</w:t>
      </w:r>
      <w:r>
        <w:rPr>
          <w:spacing w:val="-4"/>
          <w:w w:val="95"/>
        </w:rPr>
        <w:t>求，不得简单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套用特定产品评标标准、技术参数，排斥、差别对待或限制潜在</w:t>
      </w:r>
      <w:r>
        <w:rPr>
          <w:spacing w:val="-4"/>
          <w:w w:val="95"/>
        </w:rPr>
        <w:t xml:space="preserve"> </w:t>
      </w:r>
      <w:r>
        <w:rPr>
          <w:spacing w:val="-53"/>
          <w:w w:val="95"/>
        </w:rPr>
        <w:t>投标人。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责任单位：市发展改革委、市住房城乡建设局、市交通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4"/>
        </w:rPr>
        <w:t>运输局、市水利局，各区县人民政府按职责分工负责；完成时限：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5"/>
        </w:numPr>
        <w:tabs>
          <w:tab w:val="left" w:pos="1209"/>
        </w:tabs>
        <w:spacing w:line="321" w:lineRule="auto"/>
        <w:ind w:right="263" w:firstLine="621"/>
        <w:jc w:val="both"/>
        <w:rPr>
          <w:rFonts w:ascii="Arial Unicode MS" w:eastAsia="Arial Unicode MS"/>
          <w:sz w:val="32"/>
        </w:rPr>
      </w:pPr>
      <w:r>
        <w:rPr>
          <w:spacing w:val="-7"/>
          <w:sz w:val="32"/>
        </w:rPr>
        <w:t>探索实施招标计划提前发布，对国有资金占控股或主导</w:t>
      </w:r>
      <w:r>
        <w:rPr>
          <w:spacing w:val="1"/>
          <w:sz w:val="32"/>
        </w:rPr>
        <w:t>地位企业依法必须招标的项目，在招标公告发布前，至少提前</w:t>
      </w:r>
      <w:r>
        <w:rPr>
          <w:rFonts w:ascii="Times New Roman" w:eastAsia="Times New Roman"/>
          <w:spacing w:val="-2"/>
          <w:w w:val="95"/>
          <w:sz w:val="32"/>
        </w:rPr>
        <w:t>30</w:t>
      </w:r>
      <w:r>
        <w:rPr>
          <w:spacing w:val="-10"/>
          <w:w w:val="95"/>
          <w:sz w:val="32"/>
        </w:rPr>
        <w:t>日发布招标计划，提高招标投标活动透明度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1"/>
          <w:w w:val="95"/>
          <w:sz w:val="32"/>
        </w:rPr>
        <w:t>责任单位：市发</w:t>
      </w:r>
      <w:r>
        <w:rPr>
          <w:rFonts w:ascii="Arial Unicode MS" w:eastAsia="Arial Unicode MS" w:hint="eastAsia"/>
          <w:spacing w:val="-11"/>
          <w:w w:val="95"/>
          <w:sz w:val="32"/>
        </w:rPr>
        <w:t xml:space="preserve">  </w:t>
      </w:r>
      <w:r>
        <w:rPr>
          <w:rFonts w:ascii="Arial Unicode MS" w:eastAsia="Arial Unicode MS" w:hint="eastAsia"/>
          <w:sz w:val="32"/>
        </w:rPr>
        <w:t>展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改革委、市住房城乡建设局、市交通运输局、市水利局、市公共</w:t>
      </w:r>
    </w:p>
    <w:p w:rsidR="00425AF6" w:rsidRDefault="00EF6FE3">
      <w:pPr>
        <w:pStyle w:val="a3"/>
        <w:spacing w:before="24" w:line="249" w:lineRule="auto"/>
        <w:ind w:right="263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8"/>
          <w:w w:val="95"/>
        </w:rPr>
        <w:t>资源交易中心，各区县人民政府按职责分工负责；完成时限：</w:t>
      </w:r>
      <w:r>
        <w:rPr>
          <w:rFonts w:ascii="Times New Roman" w:eastAsia="Times New Roman"/>
          <w:spacing w:val="-26"/>
          <w:w w:val="95"/>
        </w:rPr>
        <w:t xml:space="preserve">2022   </w:t>
      </w:r>
      <w:r>
        <w:rPr>
          <w:rFonts w:ascii="Arial Unicode MS" w:eastAsia="Arial Unicode MS" w:hint="eastAsia"/>
          <w:spacing w:val="-4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十五、政务服务领域</w:t>
      </w:r>
    </w:p>
    <w:p w:rsidR="00425AF6" w:rsidRDefault="00EF6FE3">
      <w:pPr>
        <w:pStyle w:val="a3"/>
        <w:spacing w:before="88" w:line="340" w:lineRule="auto"/>
        <w:ind w:right="257" w:firstLine="631"/>
        <w:jc w:val="both"/>
      </w:pPr>
      <w:r>
        <w:rPr>
          <w:spacing w:val="-4"/>
          <w:w w:val="95"/>
        </w:rPr>
        <w:t>以服务人和市场主体全生命周期为切入点，加快推进政务服</w:t>
      </w:r>
      <w:r>
        <w:rPr>
          <w:spacing w:val="-4"/>
          <w:w w:val="95"/>
        </w:rPr>
        <w:t xml:space="preserve"> </w:t>
      </w:r>
      <w:proofErr w:type="gramStart"/>
      <w:r>
        <w:rPr>
          <w:spacing w:val="-4"/>
          <w:w w:val="95"/>
        </w:rPr>
        <w:t>务</w:t>
      </w:r>
      <w:proofErr w:type="gramEnd"/>
      <w:r>
        <w:rPr>
          <w:spacing w:val="-4"/>
          <w:w w:val="95"/>
        </w:rPr>
        <w:t>标准化规范化便利化，市级政府一体化政务服务能力水平继续</w:t>
      </w:r>
      <w:r>
        <w:rPr>
          <w:spacing w:val="-4"/>
          <w:w w:val="95"/>
        </w:rPr>
        <w:t xml:space="preserve"> </w:t>
      </w:r>
      <w:r>
        <w:rPr>
          <w:spacing w:val="-4"/>
        </w:rPr>
        <w:t>位居全省前列，</w:t>
      </w:r>
      <w:r>
        <w:rPr>
          <w:rFonts w:ascii="Times New Roman" w:eastAsia="Times New Roman"/>
          <w:spacing w:val="-3"/>
        </w:rPr>
        <w:t xml:space="preserve">2022 </w:t>
      </w:r>
      <w:r>
        <w:rPr>
          <w:spacing w:val="-5"/>
        </w:rPr>
        <w:t>年底前争取达到全国标杆水平。</w:t>
      </w:r>
    </w:p>
    <w:p w:rsidR="00425AF6" w:rsidRDefault="00EF6FE3">
      <w:pPr>
        <w:pStyle w:val="a4"/>
        <w:numPr>
          <w:ilvl w:val="0"/>
          <w:numId w:val="4"/>
        </w:numPr>
        <w:tabs>
          <w:tab w:val="left" w:pos="1219"/>
        </w:tabs>
        <w:spacing w:before="0" w:line="340" w:lineRule="auto"/>
        <w:ind w:firstLine="631"/>
        <w:jc w:val="both"/>
        <w:rPr>
          <w:sz w:val="32"/>
        </w:rPr>
      </w:pPr>
      <w:r>
        <w:rPr>
          <w:spacing w:val="-12"/>
          <w:sz w:val="32"/>
        </w:rPr>
        <w:t>持续深化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全省一单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权责清单制度体系建设，依规做</w:t>
      </w:r>
      <w:r>
        <w:rPr>
          <w:spacing w:val="-3"/>
          <w:w w:val="95"/>
          <w:sz w:val="32"/>
        </w:rPr>
        <w:t>好权责清单年度集中调整和日常即时调整，统一规范权责清单事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项要素。升级市级</w:t>
      </w:r>
      <w:r>
        <w:rPr>
          <w:spacing w:val="-6"/>
          <w:w w:val="95"/>
          <w:sz w:val="32"/>
        </w:rPr>
        <w:t>“</w:t>
      </w:r>
      <w:r>
        <w:rPr>
          <w:spacing w:val="-6"/>
          <w:w w:val="95"/>
          <w:sz w:val="32"/>
        </w:rPr>
        <w:t>皖事通办</w:t>
      </w:r>
      <w:r>
        <w:rPr>
          <w:spacing w:val="-6"/>
          <w:w w:val="95"/>
          <w:sz w:val="32"/>
        </w:rPr>
        <w:t>”</w:t>
      </w:r>
      <w:r>
        <w:rPr>
          <w:spacing w:val="-6"/>
          <w:w w:val="95"/>
          <w:sz w:val="32"/>
        </w:rPr>
        <w:t>平台，推进</w:t>
      </w:r>
      <w:r>
        <w:rPr>
          <w:spacing w:val="-6"/>
          <w:w w:val="95"/>
          <w:sz w:val="32"/>
        </w:rPr>
        <w:t>“</w:t>
      </w:r>
      <w:r>
        <w:rPr>
          <w:spacing w:val="-6"/>
          <w:w w:val="95"/>
          <w:sz w:val="32"/>
        </w:rPr>
        <w:t>一屏通办</w:t>
      </w:r>
      <w:r>
        <w:rPr>
          <w:spacing w:val="-6"/>
          <w:w w:val="95"/>
          <w:sz w:val="32"/>
        </w:rPr>
        <w:t>”</w:t>
      </w:r>
      <w:r>
        <w:rPr>
          <w:spacing w:val="-6"/>
          <w:w w:val="95"/>
          <w:sz w:val="32"/>
        </w:rPr>
        <w:t>改革，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sz w:val="32"/>
        </w:rPr>
        <w:t>优</w:t>
      </w:r>
    </w:p>
    <w:p w:rsidR="00425AF6" w:rsidRDefault="00EF6FE3">
      <w:pPr>
        <w:pStyle w:val="a3"/>
        <w:spacing w:line="302" w:lineRule="auto"/>
        <w:ind w:right="106"/>
        <w:rPr>
          <w:rFonts w:ascii="Arial Unicode MS" w:eastAsia="Arial Unicode MS" w:hAnsi="Arial Unicode MS"/>
        </w:rPr>
      </w:pPr>
      <w:r>
        <w:rPr>
          <w:spacing w:val="-5"/>
        </w:rPr>
        <w:t>化</w:t>
      </w:r>
      <w:r>
        <w:rPr>
          <w:spacing w:val="-5"/>
        </w:rPr>
        <w:t>“</w:t>
      </w:r>
      <w:r>
        <w:rPr>
          <w:spacing w:val="-5"/>
        </w:rPr>
        <w:t>皖事通黄山分站</w:t>
      </w:r>
      <w:r>
        <w:rPr>
          <w:spacing w:val="-5"/>
        </w:rPr>
        <w:t>”</w:t>
      </w:r>
      <w:r>
        <w:rPr>
          <w:spacing w:val="-5"/>
        </w:rPr>
        <w:t>功能。根据省统一部署，推广应用</w:t>
      </w:r>
      <w:r>
        <w:rPr>
          <w:spacing w:val="-5"/>
        </w:rPr>
        <w:t>“</w:t>
      </w:r>
      <w:r>
        <w:rPr>
          <w:spacing w:val="-5"/>
        </w:rPr>
        <w:t>皖政</w:t>
      </w:r>
      <w:r>
        <w:rPr>
          <w:spacing w:val="-121"/>
          <w:w w:val="95"/>
        </w:rPr>
        <w:t>通</w:t>
      </w:r>
      <w:r>
        <w:rPr>
          <w:spacing w:val="-121"/>
          <w:w w:val="95"/>
        </w:rPr>
        <w:t>”</w:t>
      </w:r>
      <w:r>
        <w:rPr>
          <w:spacing w:val="-121"/>
          <w:w w:val="95"/>
        </w:rPr>
        <w:t>。</w:t>
      </w:r>
      <w:r>
        <w:rPr>
          <w:rFonts w:ascii="Arial Unicode MS" w:eastAsia="Arial Unicode MS" w:hAnsi="Arial Unicode MS" w:hint="eastAsia"/>
          <w:spacing w:val="-5"/>
          <w:w w:val="95"/>
        </w:rPr>
        <w:t>（</w:t>
      </w:r>
      <w:r>
        <w:rPr>
          <w:rFonts w:ascii="Arial Unicode MS" w:eastAsia="Arial Unicode MS" w:hAnsi="Arial Unicode MS" w:hint="eastAsia"/>
          <w:spacing w:val="-13"/>
          <w:w w:val="95"/>
        </w:rPr>
        <w:t>责任单位：市委编办、市数据资源局牵头，市直有关单位、</w:t>
      </w:r>
    </w:p>
    <w:p w:rsidR="00425AF6" w:rsidRDefault="00EF6FE3">
      <w:pPr>
        <w:pStyle w:val="a3"/>
        <w:spacing w:line="437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各区县人民政府按职责分工负责；完成时限：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4"/>
        </w:numPr>
        <w:tabs>
          <w:tab w:val="left" w:pos="1230"/>
        </w:tabs>
        <w:spacing w:before="71"/>
        <w:ind w:left="1229" w:right="0" w:hanging="491"/>
        <w:rPr>
          <w:sz w:val="32"/>
        </w:rPr>
      </w:pPr>
      <w:r>
        <w:rPr>
          <w:sz w:val="32"/>
        </w:rPr>
        <w:t>根据省统一规划，建设全省一体化数据基础平台市级平</w:t>
      </w:r>
    </w:p>
    <w:p w:rsidR="00425AF6" w:rsidRDefault="00425AF6">
      <w:pPr>
        <w:rPr>
          <w:sz w:val="32"/>
        </w:rPr>
        <w:sectPr w:rsidR="00425AF6">
          <w:footerReference w:type="even" r:id="rId16"/>
          <w:footerReference w:type="default" r:id="rId17"/>
          <w:pgSz w:w="11910" w:h="16840"/>
          <w:pgMar w:top="1580" w:right="1180" w:bottom="1640" w:left="1480" w:header="0" w:footer="1442" w:gutter="0"/>
          <w:pgNumType w:start="4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line="249" w:lineRule="auto"/>
        <w:ind w:right="106"/>
        <w:rPr>
          <w:rFonts w:ascii="Arial Unicode MS" w:eastAsia="Arial Unicode MS"/>
        </w:rPr>
      </w:pPr>
      <w:r>
        <w:rPr>
          <w:spacing w:val="-13"/>
          <w:w w:val="95"/>
        </w:rPr>
        <w:t>台，强化政务服务基础底座支撑</w:t>
      </w:r>
      <w:r>
        <w:rPr>
          <w:spacing w:val="-26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责任单位：市数据资源局牵头，</w:t>
      </w:r>
      <w:r>
        <w:rPr>
          <w:rFonts w:ascii="Arial Unicode MS" w:eastAsia="Arial Unicode MS" w:hint="eastAsia"/>
          <w:spacing w:val="-13"/>
          <w:w w:val="95"/>
        </w:rPr>
        <w:t xml:space="preserve">  </w:t>
      </w:r>
      <w:r>
        <w:rPr>
          <w:rFonts w:ascii="Arial Unicode MS" w:eastAsia="Arial Unicode MS" w:hint="eastAsia"/>
          <w:spacing w:val="-17"/>
        </w:rPr>
        <w:t>市直有关单位、各区县人民政府按职责分工负责；完成时限：</w:t>
      </w:r>
      <w:r>
        <w:rPr>
          <w:rFonts w:ascii="Times New Roman" w:eastAsia="Times New Roman"/>
          <w:spacing w:val="-23"/>
        </w:rPr>
        <w:t xml:space="preserve">2022 </w:t>
      </w:r>
      <w:r>
        <w:rPr>
          <w:rFonts w:ascii="Arial Unicode MS" w:eastAsia="Arial Unicode MS" w:hint="eastAsia"/>
          <w:spacing w:val="-4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4"/>
        </w:numPr>
        <w:tabs>
          <w:tab w:val="left" w:pos="1219"/>
        </w:tabs>
        <w:spacing w:before="58" w:line="302" w:lineRule="auto"/>
        <w:ind w:right="261" w:firstLine="631"/>
        <w:rPr>
          <w:rFonts w:ascii="Arial Unicode MS" w:eastAsia="Arial Unicode MS"/>
          <w:sz w:val="32"/>
        </w:rPr>
      </w:pPr>
      <w:r>
        <w:rPr>
          <w:spacing w:val="-7"/>
          <w:sz w:val="32"/>
        </w:rPr>
        <w:t>加强政务信息化项目统筹管理，推动审批服务系统互联</w:t>
      </w:r>
      <w:r>
        <w:rPr>
          <w:spacing w:val="-73"/>
          <w:w w:val="95"/>
          <w:sz w:val="32"/>
        </w:rPr>
        <w:t>互通。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3"/>
          <w:w w:val="95"/>
          <w:sz w:val="32"/>
        </w:rPr>
        <w:t>责任单位：市数据资源局牵头，市直有关单位、各区县人</w:t>
      </w:r>
      <w:r>
        <w:rPr>
          <w:rFonts w:ascii="Arial Unicode MS" w:eastAsia="Arial Unicode MS" w:hint="eastAsia"/>
          <w:spacing w:val="-13"/>
          <w:w w:val="95"/>
          <w:sz w:val="32"/>
        </w:rPr>
        <w:t xml:space="preserve">  </w:t>
      </w:r>
      <w:r>
        <w:rPr>
          <w:rFonts w:ascii="Arial Unicode MS" w:eastAsia="Arial Unicode MS" w:hint="eastAsia"/>
          <w:sz w:val="32"/>
        </w:rPr>
        <w:t>民</w:t>
      </w:r>
    </w:p>
    <w:p w:rsidR="00425AF6" w:rsidRDefault="00EF6FE3">
      <w:pPr>
        <w:pStyle w:val="a3"/>
        <w:spacing w:line="437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政府按职责分工负责；完成时限：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4"/>
        </w:numPr>
        <w:tabs>
          <w:tab w:val="left" w:pos="1219"/>
        </w:tabs>
        <w:spacing w:before="85" w:line="321" w:lineRule="auto"/>
        <w:ind w:right="261" w:firstLine="631"/>
        <w:jc w:val="both"/>
        <w:rPr>
          <w:rFonts w:ascii="Arial Unicode MS" w:eastAsia="Arial Unicode MS" w:hAnsi="Arial Unicode MS"/>
          <w:sz w:val="32"/>
        </w:rPr>
      </w:pPr>
      <w:r>
        <w:rPr>
          <w:spacing w:val="-8"/>
          <w:sz w:val="32"/>
        </w:rPr>
        <w:t>围绕企业和群众全生命周期，大力推进数据赋能政务服</w:t>
      </w:r>
      <w:r>
        <w:rPr>
          <w:spacing w:val="-22"/>
          <w:sz w:val="32"/>
        </w:rPr>
        <w:t>务</w:t>
      </w:r>
      <w:r>
        <w:rPr>
          <w:spacing w:val="-22"/>
          <w:sz w:val="32"/>
        </w:rPr>
        <w:t xml:space="preserve"> “</w:t>
      </w:r>
      <w:r>
        <w:rPr>
          <w:spacing w:val="-22"/>
          <w:sz w:val="32"/>
        </w:rPr>
        <w:t>一件事</w:t>
      </w:r>
      <w:r>
        <w:rPr>
          <w:spacing w:val="-22"/>
          <w:sz w:val="32"/>
        </w:rPr>
        <w:t>”</w:t>
      </w:r>
      <w:r>
        <w:rPr>
          <w:spacing w:val="-22"/>
          <w:sz w:val="32"/>
        </w:rPr>
        <w:t>。在企业和群众全生命周期事项梳理的基础上，推</w:t>
      </w:r>
      <w:r>
        <w:rPr>
          <w:spacing w:val="-16"/>
          <w:sz w:val="32"/>
        </w:rPr>
        <w:t>出企业和群众全生命周期</w:t>
      </w:r>
      <w:r>
        <w:rPr>
          <w:spacing w:val="-16"/>
          <w:sz w:val="32"/>
        </w:rPr>
        <w:t xml:space="preserve"> </w:t>
      </w:r>
      <w:r>
        <w:rPr>
          <w:rFonts w:ascii="Times New Roman" w:eastAsia="Times New Roman" w:hAnsi="Times New Roman"/>
          <w:sz w:val="32"/>
        </w:rPr>
        <w:t>10</w:t>
      </w:r>
      <w:r>
        <w:rPr>
          <w:rFonts w:ascii="Times New Roman" w:eastAsia="Times New Roman" w:hAnsi="Times New Roman"/>
          <w:spacing w:val="-30"/>
          <w:sz w:val="32"/>
        </w:rPr>
        <w:t xml:space="preserve"> </w:t>
      </w:r>
      <w:proofErr w:type="gramStart"/>
      <w:r>
        <w:rPr>
          <w:spacing w:val="-28"/>
          <w:sz w:val="32"/>
        </w:rPr>
        <w:t>个</w:t>
      </w:r>
      <w:proofErr w:type="gramEnd"/>
      <w:r>
        <w:rPr>
          <w:spacing w:val="-28"/>
          <w:sz w:val="32"/>
        </w:rPr>
        <w:t>精品</w:t>
      </w:r>
      <w:r>
        <w:rPr>
          <w:spacing w:val="-28"/>
          <w:sz w:val="32"/>
        </w:rPr>
        <w:t>“</w:t>
      </w:r>
      <w:r>
        <w:rPr>
          <w:spacing w:val="-28"/>
          <w:sz w:val="32"/>
        </w:rPr>
        <w:t>一件事</w:t>
      </w:r>
      <w:r>
        <w:rPr>
          <w:spacing w:val="-28"/>
          <w:sz w:val="32"/>
        </w:rPr>
        <w:t>”</w:t>
      </w:r>
      <w:r>
        <w:rPr>
          <w:spacing w:val="-214"/>
          <w:sz w:val="32"/>
        </w:rPr>
        <w:t>。</w:t>
      </w:r>
      <w:r>
        <w:rPr>
          <w:rFonts w:ascii="Arial Unicode MS" w:eastAsia="Arial Unicode MS" w:hAnsi="Arial Unicode MS" w:hint="eastAsia"/>
          <w:spacing w:val="-3"/>
          <w:sz w:val="32"/>
        </w:rPr>
        <w:t>（</w:t>
      </w:r>
      <w:r>
        <w:rPr>
          <w:rFonts w:ascii="Arial Unicode MS" w:eastAsia="Arial Unicode MS" w:hAnsi="Arial Unicode MS" w:hint="eastAsia"/>
          <w:spacing w:val="-9"/>
          <w:sz w:val="32"/>
        </w:rPr>
        <w:t>责任单位：市数据资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源局牵头，市直有关单位、各区县人民政府按职责分工负责；完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4"/>
        </w:numPr>
        <w:tabs>
          <w:tab w:val="left" w:pos="1230"/>
        </w:tabs>
        <w:spacing w:line="302" w:lineRule="auto"/>
        <w:ind w:right="261" w:firstLine="631"/>
        <w:rPr>
          <w:rFonts w:ascii="Arial Unicode MS" w:eastAsia="Arial Unicode MS"/>
          <w:sz w:val="32"/>
        </w:rPr>
      </w:pPr>
      <w:r>
        <w:rPr>
          <w:sz w:val="32"/>
        </w:rPr>
        <w:t>全面对接安徽省一体化智能自助系统，着力打造智能泛</w:t>
      </w:r>
      <w:r>
        <w:rPr>
          <w:spacing w:val="-11"/>
          <w:w w:val="95"/>
          <w:sz w:val="32"/>
        </w:rPr>
        <w:t>在、定制迭代、移动直达的政务服务中心</w:t>
      </w:r>
      <w:r>
        <w:rPr>
          <w:spacing w:val="-202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8"/>
          <w:w w:val="95"/>
          <w:sz w:val="32"/>
        </w:rPr>
        <w:t>责任单位：市数据资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源局牵头，市直有关单位、各区县人民政府按职责分工负责；完</w:t>
      </w:r>
    </w:p>
    <w:p w:rsidR="00425AF6" w:rsidRDefault="00EF6FE3">
      <w:pPr>
        <w:pStyle w:val="a3"/>
        <w:spacing w:before="26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4"/>
        </w:numPr>
        <w:tabs>
          <w:tab w:val="left" w:pos="1219"/>
        </w:tabs>
        <w:spacing w:before="85" w:line="338" w:lineRule="auto"/>
        <w:ind w:right="108" w:firstLine="631"/>
        <w:jc w:val="both"/>
        <w:rPr>
          <w:sz w:val="32"/>
        </w:rPr>
      </w:pPr>
      <w:r>
        <w:rPr>
          <w:spacing w:val="-13"/>
          <w:sz w:val="32"/>
        </w:rPr>
        <w:t>以企业和群众</w:t>
      </w:r>
      <w:r>
        <w:rPr>
          <w:spacing w:val="-13"/>
          <w:sz w:val="32"/>
        </w:rPr>
        <w:t>“</w:t>
      </w:r>
      <w:r>
        <w:rPr>
          <w:spacing w:val="-13"/>
          <w:sz w:val="32"/>
        </w:rPr>
        <w:t>获得感</w:t>
      </w:r>
      <w:r>
        <w:rPr>
          <w:spacing w:val="-13"/>
          <w:sz w:val="32"/>
        </w:rPr>
        <w:t>”</w:t>
      </w:r>
      <w:r>
        <w:rPr>
          <w:spacing w:val="-13"/>
          <w:sz w:val="32"/>
        </w:rPr>
        <w:t>为第一评价标准，推行体验式服</w:t>
      </w:r>
      <w:r>
        <w:rPr>
          <w:spacing w:val="-20"/>
          <w:sz w:val="32"/>
        </w:rPr>
        <w:t>务，深入推广政务服务</w:t>
      </w:r>
      <w:r>
        <w:rPr>
          <w:spacing w:val="-20"/>
          <w:sz w:val="32"/>
        </w:rPr>
        <w:t>“</w:t>
      </w:r>
      <w:r>
        <w:rPr>
          <w:spacing w:val="-20"/>
          <w:sz w:val="32"/>
        </w:rPr>
        <w:t>好差评</w:t>
      </w:r>
      <w:r>
        <w:rPr>
          <w:spacing w:val="-20"/>
          <w:sz w:val="32"/>
        </w:rPr>
        <w:t>”</w:t>
      </w:r>
      <w:r>
        <w:rPr>
          <w:spacing w:val="-20"/>
          <w:sz w:val="32"/>
        </w:rPr>
        <w:t>，确保政务服务每个事项每个环节均可评价、企业和群众均可自主评价。加强评价结果应用，形</w:t>
      </w:r>
      <w:r>
        <w:rPr>
          <w:spacing w:val="-16"/>
          <w:w w:val="95"/>
          <w:sz w:val="32"/>
        </w:rPr>
        <w:t>成评价、回访、处理、整改、反馈闭环机制，提升政务服务绩效。</w:t>
      </w:r>
    </w:p>
    <w:p w:rsidR="00425AF6" w:rsidRDefault="00EF6FE3">
      <w:pPr>
        <w:pStyle w:val="a3"/>
        <w:spacing w:line="499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（责任单位：市数据资源局牵头，市直有关单位、各区县人民政</w:t>
      </w:r>
    </w:p>
    <w:p w:rsidR="00425AF6" w:rsidRDefault="00EF6FE3">
      <w:pPr>
        <w:pStyle w:val="a3"/>
        <w:spacing w:before="26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府按职责</w:t>
      </w:r>
      <w:proofErr w:type="gramEnd"/>
      <w:r>
        <w:rPr>
          <w:rFonts w:ascii="Arial Unicode MS" w:eastAsia="Arial Unicode MS" w:hint="eastAsia"/>
        </w:rPr>
        <w:t>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年底）</w:t>
      </w:r>
    </w:p>
    <w:p w:rsidR="00425AF6" w:rsidRDefault="00EF6FE3">
      <w:pPr>
        <w:pStyle w:val="a4"/>
        <w:numPr>
          <w:ilvl w:val="0"/>
          <w:numId w:val="4"/>
        </w:numPr>
        <w:tabs>
          <w:tab w:val="left" w:pos="1209"/>
        </w:tabs>
        <w:spacing w:before="85"/>
        <w:ind w:left="1208" w:right="0"/>
        <w:rPr>
          <w:sz w:val="32"/>
        </w:rPr>
      </w:pPr>
      <w:r>
        <w:rPr>
          <w:spacing w:val="-10"/>
          <w:sz w:val="32"/>
        </w:rPr>
        <w:lastRenderedPageBreak/>
        <w:t>进一步推广在线身份认证、电子证照、电子签章应用，重</w:t>
      </w:r>
    </w:p>
    <w:p w:rsidR="00425AF6" w:rsidRDefault="00425AF6">
      <w:pPr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21" w:lineRule="auto"/>
        <w:ind w:right="257"/>
        <w:jc w:val="both"/>
        <w:rPr>
          <w:rFonts w:ascii="Arial Unicode MS" w:eastAsia="Arial Unicode MS"/>
        </w:rPr>
      </w:pPr>
      <w:r>
        <w:rPr>
          <w:spacing w:val="-4"/>
          <w:w w:val="95"/>
        </w:rPr>
        <w:t>点推进高频电子证照在政务服务、监管执法、社会化生活等领域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的各类线上线下场景互认。鼓励认证机构在认证证书等领域推广</w:t>
      </w:r>
      <w:r>
        <w:rPr>
          <w:spacing w:val="-4"/>
          <w:w w:val="95"/>
        </w:rPr>
        <w:t xml:space="preserve"> </w:t>
      </w:r>
      <w:r>
        <w:rPr>
          <w:spacing w:val="-10"/>
          <w:w w:val="95"/>
        </w:rPr>
        <w:t>使用电子签章。探索试点核发电子居住证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9"/>
          <w:w w:val="95"/>
        </w:rPr>
        <w:t>责任单位：市数据资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源局牵头，市直有关单位、各区县人民政府按职责分工负责；完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3"/>
        <w:spacing w:before="21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十六、知识产权创造保护和运用领域</w:t>
      </w:r>
    </w:p>
    <w:p w:rsidR="00425AF6" w:rsidRDefault="00EF6FE3">
      <w:pPr>
        <w:pStyle w:val="a3"/>
        <w:spacing w:before="87" w:line="338" w:lineRule="auto"/>
        <w:ind w:right="257" w:firstLine="631"/>
        <w:jc w:val="both"/>
      </w:pPr>
      <w:r>
        <w:rPr>
          <w:spacing w:val="-4"/>
          <w:w w:val="95"/>
        </w:rPr>
        <w:t>深入推进知识产权事业高质量发展，知识产权创造运用质量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显著提高，保护能力显著增强，服务品质显著提升，建成知识产</w:t>
      </w:r>
      <w:r>
        <w:rPr>
          <w:spacing w:val="5"/>
          <w:w w:val="99"/>
        </w:rPr>
        <w:t>权</w:t>
      </w:r>
      <w:r>
        <w:rPr>
          <w:spacing w:val="2"/>
          <w:w w:val="99"/>
        </w:rPr>
        <w:t>强县、强区</w:t>
      </w:r>
      <w:r>
        <w:rPr>
          <w:spacing w:val="5"/>
          <w:w w:val="99"/>
        </w:rPr>
        <w:t>（</w:t>
      </w:r>
      <w:r>
        <w:rPr>
          <w:spacing w:val="1"/>
          <w:w w:val="99"/>
        </w:rPr>
        <w:t>园区</w:t>
      </w:r>
      <w:r>
        <w:rPr>
          <w:spacing w:val="-154"/>
          <w:w w:val="99"/>
        </w:rPr>
        <w:t>）</w:t>
      </w:r>
      <w:r>
        <w:rPr>
          <w:spacing w:val="2"/>
          <w:w w:val="99"/>
        </w:rPr>
        <w:t>，知识产权综合实力有明显的提升，</w:t>
      </w:r>
      <w:r>
        <w:rPr>
          <w:rFonts w:ascii="Times New Roman" w:eastAsia="Times New Roman"/>
          <w:spacing w:val="-4"/>
          <w:w w:val="99"/>
        </w:rPr>
        <w:t>2</w:t>
      </w:r>
      <w:r>
        <w:rPr>
          <w:rFonts w:ascii="Times New Roman" w:eastAsia="Times New Roman"/>
          <w:spacing w:val="-1"/>
          <w:w w:val="99"/>
        </w:rPr>
        <w:t>02</w:t>
      </w:r>
      <w:r>
        <w:rPr>
          <w:rFonts w:ascii="Times New Roman" w:eastAsia="Times New Roman"/>
          <w:w w:val="99"/>
        </w:rPr>
        <w:t>2</w:t>
      </w:r>
      <w:r>
        <w:t>年</w:t>
      </w:r>
      <w:r>
        <w:rPr>
          <w:spacing w:val="-6"/>
        </w:rPr>
        <w:t>底前争取达到全国标杆水平。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09"/>
        </w:tabs>
        <w:spacing w:before="9" w:line="321" w:lineRule="auto"/>
        <w:ind w:right="106" w:firstLine="621"/>
        <w:rPr>
          <w:rFonts w:ascii="Arial Unicode MS" w:eastAsia="Arial Unicode MS"/>
          <w:sz w:val="32"/>
        </w:rPr>
      </w:pPr>
      <w:r>
        <w:rPr>
          <w:spacing w:val="-4"/>
          <w:w w:val="95"/>
          <w:sz w:val="32"/>
        </w:rPr>
        <w:t>在全市九大新兴产业主要技术领域培育一批技术价值高、</w:t>
      </w:r>
      <w:r>
        <w:rPr>
          <w:spacing w:val="-4"/>
          <w:w w:val="95"/>
          <w:sz w:val="32"/>
        </w:rPr>
        <w:t xml:space="preserve"> </w:t>
      </w:r>
      <w:r>
        <w:rPr>
          <w:spacing w:val="-1"/>
          <w:sz w:val="32"/>
        </w:rPr>
        <w:t>市场前景好、行业竞争力强的高价值专利。探索生命健康产业专</w:t>
      </w:r>
      <w:r>
        <w:rPr>
          <w:spacing w:val="-3"/>
          <w:w w:val="95"/>
          <w:sz w:val="32"/>
        </w:rPr>
        <w:t>利导航服务基地建设</w:t>
      </w:r>
      <w:r>
        <w:rPr>
          <w:spacing w:val="-264"/>
          <w:w w:val="95"/>
          <w:sz w:val="32"/>
        </w:rPr>
        <w:t>。</w:t>
      </w:r>
      <w:r>
        <w:rPr>
          <w:rFonts w:ascii="Arial Unicode MS" w:eastAsia="Arial Unicode MS" w:hint="eastAsia"/>
          <w:spacing w:val="-5"/>
          <w:w w:val="95"/>
          <w:sz w:val="32"/>
        </w:rPr>
        <w:t>（</w:t>
      </w:r>
      <w:r>
        <w:rPr>
          <w:rFonts w:ascii="Arial Unicode MS" w:eastAsia="Arial Unicode MS" w:hint="eastAsia"/>
          <w:spacing w:val="-17"/>
          <w:w w:val="95"/>
          <w:sz w:val="32"/>
        </w:rPr>
        <w:t>责任单位：市市场监管局负责；完成时限：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序时推进）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09"/>
        </w:tabs>
        <w:spacing w:before="89" w:line="321" w:lineRule="auto"/>
        <w:ind w:firstLine="621"/>
        <w:jc w:val="both"/>
        <w:rPr>
          <w:rFonts w:ascii="Arial Unicode MS" w:eastAsia="Arial Unicode MS"/>
          <w:sz w:val="32"/>
        </w:rPr>
      </w:pPr>
      <w:r>
        <w:rPr>
          <w:spacing w:val="-6"/>
          <w:sz w:val="32"/>
        </w:rPr>
        <w:t>鼓励引导保险机构开展知识产权质押融资保证保险、知</w:t>
      </w:r>
      <w:r>
        <w:rPr>
          <w:spacing w:val="-3"/>
          <w:w w:val="95"/>
          <w:sz w:val="32"/>
        </w:rPr>
        <w:t>识产权侵权责任险、知识产权海外侵权责任险、专利执行险、专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利被侵权损失险及其组合险等保险业务</w:t>
      </w:r>
      <w:r>
        <w:rPr>
          <w:spacing w:val="-238"/>
          <w:w w:val="95"/>
          <w:sz w:val="32"/>
        </w:rPr>
        <w:t>。</w:t>
      </w:r>
      <w:r>
        <w:rPr>
          <w:rFonts w:ascii="Arial Unicode MS" w:eastAsia="Arial Unicode MS" w:hint="eastAsia"/>
          <w:spacing w:val="-5"/>
          <w:w w:val="95"/>
          <w:sz w:val="32"/>
        </w:rPr>
        <w:t>（</w:t>
      </w:r>
      <w:r>
        <w:rPr>
          <w:rFonts w:ascii="Arial Unicode MS" w:eastAsia="Arial Unicode MS" w:hint="eastAsia"/>
          <w:spacing w:val="-11"/>
          <w:w w:val="95"/>
          <w:sz w:val="32"/>
        </w:rPr>
        <w:t>责任单位：市市场监管</w:t>
      </w:r>
      <w:r>
        <w:rPr>
          <w:rFonts w:ascii="Arial Unicode MS" w:eastAsia="Arial Unicode MS" w:hint="eastAsia"/>
          <w:spacing w:val="-11"/>
          <w:w w:val="95"/>
          <w:sz w:val="32"/>
        </w:rPr>
        <w:t xml:space="preserve">  </w:t>
      </w:r>
      <w:r>
        <w:rPr>
          <w:rFonts w:ascii="Arial Unicode MS" w:eastAsia="Arial Unicode MS" w:hint="eastAsia"/>
          <w:sz w:val="32"/>
        </w:rPr>
        <w:t>局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牵头，人行黄山市中心支行、银保监会黄山监管分局、市地方金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7"/>
          <w:w w:val="95"/>
        </w:rPr>
        <w:t>融监管局按职责分工负责；完成时限：序时推进</w:t>
      </w:r>
      <w:r>
        <w:rPr>
          <w:rFonts w:ascii="Arial Unicode MS" w:eastAsia="Arial Unicode MS" w:hint="eastAsia"/>
          <w:spacing w:val="-1"/>
          <w:w w:val="95"/>
        </w:rPr>
        <w:t>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09"/>
        </w:tabs>
        <w:spacing w:before="88" w:line="338" w:lineRule="auto"/>
        <w:ind w:firstLine="621"/>
        <w:jc w:val="both"/>
        <w:rPr>
          <w:sz w:val="32"/>
        </w:rPr>
      </w:pPr>
      <w:r>
        <w:rPr>
          <w:spacing w:val="-6"/>
          <w:sz w:val="32"/>
        </w:rPr>
        <w:t>协同推进长三角知识产权公共服务一体化建设，健全知</w:t>
      </w:r>
      <w:r>
        <w:rPr>
          <w:spacing w:val="-3"/>
          <w:w w:val="95"/>
          <w:sz w:val="32"/>
        </w:rPr>
        <w:t>识产权价值评估一体机制。推动黄山学院申报全省知识产权转移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转化中心项目，实施专利转化专项计划，加快知识产权转移转化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，</w:t>
      </w:r>
    </w:p>
    <w:p w:rsidR="00425AF6" w:rsidRDefault="00425AF6">
      <w:pPr>
        <w:spacing w:line="338" w:lineRule="auto"/>
        <w:jc w:val="both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line="249" w:lineRule="auto"/>
        <w:ind w:right="266"/>
        <w:rPr>
          <w:rFonts w:ascii="Arial Unicode MS" w:eastAsia="Arial Unicode MS"/>
        </w:rPr>
      </w:pPr>
      <w:r>
        <w:rPr>
          <w:spacing w:val="-4"/>
          <w:w w:val="95"/>
        </w:rPr>
        <w:t>助力中小型企业创新发展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3"/>
          <w:w w:val="95"/>
        </w:rPr>
        <w:t>责任单位：市市场监管局、市文化和</w:t>
      </w:r>
      <w:r>
        <w:rPr>
          <w:rFonts w:ascii="Arial Unicode MS" w:eastAsia="Arial Unicode MS" w:hint="eastAsia"/>
          <w:spacing w:val="-13"/>
          <w:w w:val="95"/>
        </w:rPr>
        <w:t xml:space="preserve">  </w:t>
      </w:r>
      <w:r>
        <w:rPr>
          <w:rFonts w:ascii="Arial Unicode MS" w:eastAsia="Arial Unicode MS" w:hint="eastAsia"/>
          <w:spacing w:val="-6"/>
        </w:rPr>
        <w:t>旅游局按职责分工负责；完成时限：序时推进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09"/>
        </w:tabs>
        <w:spacing w:before="59" w:line="338" w:lineRule="auto"/>
        <w:ind w:right="108" w:firstLine="621"/>
        <w:jc w:val="both"/>
        <w:rPr>
          <w:sz w:val="32"/>
        </w:rPr>
      </w:pPr>
      <w:r>
        <w:rPr>
          <w:spacing w:val="-12"/>
          <w:sz w:val="32"/>
        </w:rPr>
        <w:t>开展知识产权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一件事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集成服务改革，畅通与省知识产权局信息交换渠道，打造各类型知识产权创造、运用、保护、管</w:t>
      </w:r>
      <w:r>
        <w:rPr>
          <w:spacing w:val="-16"/>
          <w:w w:val="95"/>
          <w:sz w:val="32"/>
        </w:rPr>
        <w:t>理、服务</w:t>
      </w:r>
      <w:r>
        <w:rPr>
          <w:spacing w:val="-16"/>
          <w:w w:val="95"/>
          <w:sz w:val="32"/>
        </w:rPr>
        <w:t>“</w:t>
      </w:r>
      <w:proofErr w:type="gramStart"/>
      <w:r>
        <w:rPr>
          <w:spacing w:val="-16"/>
          <w:w w:val="95"/>
          <w:sz w:val="32"/>
        </w:rPr>
        <w:t>一</w:t>
      </w:r>
      <w:proofErr w:type="gramEnd"/>
      <w:r>
        <w:rPr>
          <w:spacing w:val="-16"/>
          <w:w w:val="95"/>
          <w:sz w:val="32"/>
        </w:rPr>
        <w:t>窗口统办、</w:t>
      </w:r>
      <w:proofErr w:type="gramStart"/>
      <w:r>
        <w:rPr>
          <w:spacing w:val="-16"/>
          <w:w w:val="95"/>
          <w:sz w:val="32"/>
        </w:rPr>
        <w:t>一</w:t>
      </w:r>
      <w:proofErr w:type="gramEnd"/>
      <w:r>
        <w:rPr>
          <w:spacing w:val="-16"/>
          <w:w w:val="95"/>
          <w:sz w:val="32"/>
        </w:rPr>
        <w:t>平台交易、</w:t>
      </w:r>
      <w:proofErr w:type="gramStart"/>
      <w:r>
        <w:rPr>
          <w:spacing w:val="-16"/>
          <w:w w:val="95"/>
          <w:sz w:val="32"/>
        </w:rPr>
        <w:t>一</w:t>
      </w:r>
      <w:proofErr w:type="gramEnd"/>
      <w:r>
        <w:rPr>
          <w:spacing w:val="-16"/>
          <w:w w:val="95"/>
          <w:sz w:val="32"/>
        </w:rPr>
        <w:t>链条保护、一站式管理、</w:t>
      </w:r>
    </w:p>
    <w:p w:rsidR="00425AF6" w:rsidRDefault="00EF6FE3">
      <w:pPr>
        <w:pStyle w:val="a3"/>
        <w:spacing w:line="499" w:lineRule="exact"/>
        <w:rPr>
          <w:rFonts w:ascii="Arial Unicode MS" w:eastAsia="Arial Unicode MS" w:hAnsi="Arial Unicode MS"/>
        </w:rPr>
      </w:pPr>
      <w:r>
        <w:rPr>
          <w:spacing w:val="-7"/>
        </w:rPr>
        <w:t>一体化服务</w:t>
      </w:r>
      <w:proofErr w:type="gramStart"/>
      <w:r>
        <w:rPr>
          <w:spacing w:val="-7"/>
        </w:rPr>
        <w:t>”</w:t>
      </w:r>
      <w:proofErr w:type="gramEnd"/>
      <w:r>
        <w:rPr>
          <w:spacing w:val="-7"/>
        </w:rPr>
        <w:t>综合管理平台</w:t>
      </w:r>
      <w:r>
        <w:rPr>
          <w:spacing w:val="-199"/>
        </w:rPr>
        <w:t>。</w:t>
      </w:r>
      <w:r>
        <w:rPr>
          <w:rFonts w:ascii="Arial Unicode MS" w:eastAsia="Arial Unicode MS" w:hAnsi="Arial Unicode MS" w:hint="eastAsia"/>
          <w:spacing w:val="-3"/>
        </w:rPr>
        <w:t>（</w:t>
      </w:r>
      <w:r>
        <w:rPr>
          <w:rFonts w:ascii="Arial Unicode MS" w:eastAsia="Arial Unicode MS" w:hAnsi="Arial Unicode MS" w:hint="eastAsia"/>
          <w:spacing w:val="-10"/>
        </w:rPr>
        <w:t>责任单位：市市场监管局牵头，市</w:t>
      </w:r>
    </w:p>
    <w:p w:rsidR="00425AF6" w:rsidRDefault="00EF6FE3">
      <w:pPr>
        <w:pStyle w:val="a3"/>
        <w:spacing w:before="21" w:line="249" w:lineRule="auto"/>
        <w:ind w:right="263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知识产权强市建设联席会议成员单位分工负责；完成时限：</w:t>
      </w:r>
      <w:r>
        <w:rPr>
          <w:rFonts w:ascii="Times New Roman" w:eastAsia="Times New Roman"/>
          <w:spacing w:val="-5"/>
          <w:w w:val="95"/>
        </w:rPr>
        <w:t xml:space="preserve">2022  </w:t>
      </w:r>
      <w:r>
        <w:rPr>
          <w:rFonts w:ascii="Arial Unicode MS" w:eastAsia="Arial Unicode MS" w:hint="eastAsia"/>
          <w:spacing w:val="-4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19"/>
        </w:tabs>
        <w:spacing w:before="67" w:line="302" w:lineRule="auto"/>
        <w:ind w:right="264" w:firstLine="631"/>
        <w:jc w:val="both"/>
        <w:rPr>
          <w:rFonts w:ascii="Arial Unicode MS" w:eastAsia="Arial Unicode MS"/>
          <w:sz w:val="32"/>
        </w:rPr>
      </w:pPr>
      <w:r>
        <w:rPr>
          <w:spacing w:val="-14"/>
          <w:sz w:val="32"/>
        </w:rPr>
        <w:t>加强中国</w:t>
      </w:r>
      <w:r>
        <w:rPr>
          <w:spacing w:val="-3"/>
          <w:sz w:val="32"/>
        </w:rPr>
        <w:t>（安徽</w:t>
      </w:r>
      <w:r>
        <w:rPr>
          <w:spacing w:val="-55"/>
          <w:sz w:val="32"/>
        </w:rPr>
        <w:t>）</w:t>
      </w:r>
      <w:r>
        <w:rPr>
          <w:spacing w:val="-1"/>
          <w:sz w:val="32"/>
        </w:rPr>
        <w:t>知识产权维权援助中心黄山分中心及</w:t>
      </w:r>
      <w:r>
        <w:rPr>
          <w:spacing w:val="-29"/>
          <w:sz w:val="32"/>
        </w:rPr>
        <w:t>工作站建设。</w:t>
      </w:r>
      <w:r>
        <w:rPr>
          <w:rFonts w:ascii="Arial Unicode MS" w:eastAsia="Arial Unicode MS" w:hint="eastAsia"/>
          <w:sz w:val="32"/>
        </w:rPr>
        <w:t>（责任单位：市市场监管局负责；完成时限：</w:t>
      </w:r>
      <w:r>
        <w:rPr>
          <w:rFonts w:ascii="Times New Roman" w:eastAsia="Times New Roman"/>
          <w:sz w:val="32"/>
        </w:rPr>
        <w:t xml:space="preserve">2022 </w:t>
      </w:r>
      <w:r>
        <w:rPr>
          <w:rFonts w:ascii="Arial Unicode MS" w:eastAsia="Arial Unicode MS" w:hint="eastAsia"/>
          <w:sz w:val="32"/>
        </w:rPr>
        <w:t>年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底前）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19"/>
        </w:tabs>
        <w:spacing w:before="89"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11"/>
          <w:sz w:val="32"/>
        </w:rPr>
        <w:t>申报知识产权保护工作站</w:t>
      </w:r>
      <w:r>
        <w:rPr>
          <w:spacing w:val="-11"/>
          <w:sz w:val="32"/>
        </w:rPr>
        <w:t xml:space="preserve"> </w:t>
      </w:r>
      <w:r>
        <w:rPr>
          <w:rFonts w:ascii="Times New Roman" w:eastAsia="Times New Roman"/>
          <w:sz w:val="32"/>
        </w:rPr>
        <w:t>1</w:t>
      </w:r>
      <w:r>
        <w:rPr>
          <w:sz w:val="32"/>
        </w:rPr>
        <w:t>－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30"/>
          <w:sz w:val="32"/>
        </w:rPr>
        <w:t xml:space="preserve"> </w:t>
      </w:r>
      <w:r>
        <w:rPr>
          <w:spacing w:val="-1"/>
          <w:sz w:val="32"/>
        </w:rPr>
        <w:t>家，全面推进知识产权纠</w:t>
      </w:r>
      <w:r>
        <w:rPr>
          <w:spacing w:val="-4"/>
          <w:w w:val="95"/>
          <w:sz w:val="32"/>
        </w:rPr>
        <w:t>纷调解组织建设，建立知识产权人民调解组织与人民法院、仲裁</w:t>
      </w:r>
      <w:r>
        <w:rPr>
          <w:spacing w:val="-4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机构等联系对接机制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3"/>
          <w:w w:val="95"/>
          <w:sz w:val="32"/>
        </w:rPr>
        <w:t>责任单位：市市场监管局牵头，市有关单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位、各区县人民政府按职责分工负责；完成时限：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19"/>
        </w:tabs>
        <w:spacing w:before="85" w:line="302" w:lineRule="auto"/>
        <w:ind w:right="130" w:firstLine="631"/>
        <w:rPr>
          <w:rFonts w:ascii="Arial Unicode MS" w:eastAsia="Arial Unicode MS"/>
          <w:sz w:val="32"/>
        </w:rPr>
      </w:pPr>
      <w:r>
        <w:rPr>
          <w:spacing w:val="-7"/>
          <w:w w:val="95"/>
          <w:sz w:val="32"/>
        </w:rPr>
        <w:t>申报知识产权侵权鉴定能力建设试点。建立重点商标保护</w:t>
      </w:r>
      <w:r>
        <w:rPr>
          <w:spacing w:val="-7"/>
          <w:w w:val="95"/>
          <w:sz w:val="32"/>
        </w:rPr>
        <w:t xml:space="preserve"> </w:t>
      </w:r>
      <w:r>
        <w:rPr>
          <w:spacing w:val="-65"/>
          <w:sz w:val="32"/>
        </w:rPr>
        <w:t>名录。</w:t>
      </w:r>
      <w:r>
        <w:rPr>
          <w:rFonts w:ascii="Arial Unicode MS" w:eastAsia="Arial Unicode MS" w:hint="eastAsia"/>
          <w:spacing w:val="-3"/>
          <w:sz w:val="32"/>
        </w:rPr>
        <w:t>（</w:t>
      </w:r>
      <w:r>
        <w:rPr>
          <w:rFonts w:ascii="Arial Unicode MS" w:eastAsia="Arial Unicode MS" w:hint="eastAsia"/>
          <w:spacing w:val="-9"/>
          <w:sz w:val="32"/>
        </w:rPr>
        <w:t>责任单位：市市场监管局负责；完成时限：</w:t>
      </w:r>
      <w:r>
        <w:rPr>
          <w:rFonts w:ascii="Times New Roman" w:eastAsia="Times New Roman"/>
          <w:spacing w:val="-7"/>
          <w:sz w:val="32"/>
        </w:rPr>
        <w:t>2022</w:t>
      </w:r>
      <w:r>
        <w:rPr>
          <w:rFonts w:ascii="Times New Roman" w:eastAsia="Times New Roman"/>
          <w:spacing w:val="-37"/>
          <w:sz w:val="32"/>
        </w:rPr>
        <w:t xml:space="preserve"> </w:t>
      </w:r>
      <w:r>
        <w:rPr>
          <w:rFonts w:ascii="Arial Unicode MS" w:eastAsia="Arial Unicode MS" w:hint="eastAsia"/>
          <w:spacing w:val="-3"/>
          <w:sz w:val="32"/>
        </w:rPr>
        <w:t>年底前</w:t>
      </w:r>
      <w:r>
        <w:rPr>
          <w:rFonts w:ascii="Arial Unicode MS" w:eastAsia="Arial Unicode MS" w:hint="eastAsia"/>
          <w:sz w:val="32"/>
        </w:rPr>
        <w:t>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19"/>
        </w:tabs>
        <w:spacing w:before="0" w:line="353" w:lineRule="exact"/>
        <w:ind w:left="1218" w:right="0" w:hanging="480"/>
        <w:rPr>
          <w:sz w:val="32"/>
        </w:rPr>
      </w:pPr>
      <w:r>
        <w:rPr>
          <w:spacing w:val="-10"/>
          <w:sz w:val="32"/>
        </w:rPr>
        <w:t>开展关键领域、重点环节知识产权行政执法专项行动。严</w:t>
      </w:r>
    </w:p>
    <w:p w:rsidR="00425AF6" w:rsidRDefault="00EF6FE3">
      <w:pPr>
        <w:pStyle w:val="a3"/>
        <w:spacing w:before="105" w:line="249" w:lineRule="auto"/>
        <w:ind w:right="257"/>
        <w:jc w:val="both"/>
        <w:rPr>
          <w:rFonts w:ascii="Arial Unicode MS" w:eastAsia="Arial Unicode MS"/>
        </w:rPr>
      </w:pPr>
      <w:proofErr w:type="gramStart"/>
      <w:r>
        <w:rPr>
          <w:spacing w:val="-3"/>
          <w:w w:val="95"/>
        </w:rPr>
        <w:t>厉</w:t>
      </w:r>
      <w:proofErr w:type="gramEnd"/>
      <w:r>
        <w:rPr>
          <w:spacing w:val="-3"/>
          <w:w w:val="95"/>
        </w:rPr>
        <w:t>打击知识产权领域违法犯罪行为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1"/>
          <w:w w:val="95"/>
        </w:rPr>
        <w:t>责任单位：市打击侵犯知识</w:t>
      </w:r>
      <w:r>
        <w:rPr>
          <w:rFonts w:ascii="Arial Unicode MS" w:eastAsia="Arial Unicode MS" w:hint="eastAsia"/>
          <w:spacing w:val="-11"/>
          <w:w w:val="95"/>
        </w:rPr>
        <w:t xml:space="preserve">  </w:t>
      </w:r>
      <w:r>
        <w:rPr>
          <w:rFonts w:ascii="Arial Unicode MS" w:eastAsia="Arial Unicode MS" w:hint="eastAsia"/>
          <w:spacing w:val="-4"/>
          <w:w w:val="95"/>
        </w:rPr>
        <w:t>产权和制售假冒伪劣商品工作领导小组办公室牵头，各成员单位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4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219"/>
        </w:tabs>
        <w:spacing w:before="66"/>
        <w:ind w:left="1218" w:right="0" w:hanging="480"/>
        <w:rPr>
          <w:sz w:val="32"/>
        </w:rPr>
      </w:pPr>
      <w:r>
        <w:rPr>
          <w:spacing w:val="-2"/>
          <w:sz w:val="32"/>
        </w:rPr>
        <w:lastRenderedPageBreak/>
        <w:t>依托国家海外知识产权纠纷应对指导安徽分中心等平台，</w:t>
      </w:r>
    </w:p>
    <w:p w:rsidR="00425AF6" w:rsidRDefault="00425AF6">
      <w:pPr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line="249" w:lineRule="auto"/>
        <w:ind w:right="130"/>
        <w:rPr>
          <w:rFonts w:ascii="Arial Unicode MS" w:eastAsia="Arial Unicode MS"/>
        </w:rPr>
      </w:pPr>
      <w:r>
        <w:rPr>
          <w:spacing w:val="-1"/>
        </w:rPr>
        <w:t>健全完善海外知识产权纠纷应对指导机制</w:t>
      </w:r>
      <w:r>
        <w:rPr>
          <w:spacing w:val="-238"/>
        </w:rPr>
        <w:t>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11"/>
        </w:rPr>
        <w:t>责任单位：市市场监</w:t>
      </w:r>
      <w:r>
        <w:rPr>
          <w:rFonts w:ascii="Arial Unicode MS" w:eastAsia="Arial Unicode MS" w:hint="eastAsia"/>
          <w:spacing w:val="-18"/>
        </w:rPr>
        <w:t>管局、市文化和旅游局按职责分工负责；完成时限：</w:t>
      </w:r>
      <w:r>
        <w:rPr>
          <w:rFonts w:ascii="Times New Roman" w:eastAsia="Times New Roman"/>
          <w:spacing w:val="-19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377"/>
        </w:tabs>
        <w:spacing w:before="59" w:line="302" w:lineRule="auto"/>
        <w:ind w:firstLine="631"/>
        <w:rPr>
          <w:rFonts w:ascii="Arial Unicode MS" w:eastAsia="Arial Unicode MS"/>
          <w:sz w:val="32"/>
        </w:rPr>
      </w:pPr>
      <w:r>
        <w:rPr>
          <w:spacing w:val="-3"/>
          <w:w w:val="95"/>
          <w:sz w:val="32"/>
        </w:rPr>
        <w:t>鼓励专利申报、商标注册网上办理。培育建设黄山市知</w:t>
      </w:r>
      <w:r>
        <w:rPr>
          <w:spacing w:val="-3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识产权公共服务网点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3"/>
          <w:w w:val="95"/>
          <w:sz w:val="32"/>
        </w:rPr>
        <w:t>责任单位：市市场监管局牵头，市有关单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位按职责分工负责；完成时限：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3"/>
        </w:numPr>
        <w:tabs>
          <w:tab w:val="left" w:pos="1365"/>
        </w:tabs>
        <w:spacing w:line="321" w:lineRule="auto"/>
        <w:ind w:firstLine="631"/>
        <w:jc w:val="both"/>
        <w:rPr>
          <w:rFonts w:ascii="Arial Unicode MS" w:eastAsia="Arial Unicode MS"/>
          <w:sz w:val="32"/>
        </w:rPr>
      </w:pPr>
      <w:r>
        <w:rPr>
          <w:spacing w:val="-2"/>
          <w:w w:val="95"/>
          <w:sz w:val="32"/>
        </w:rPr>
        <w:t>持续开展赋予科研人员职务科技成果所有权或长期使用</w:t>
      </w:r>
      <w:r>
        <w:rPr>
          <w:spacing w:val="-2"/>
          <w:w w:val="95"/>
          <w:sz w:val="32"/>
        </w:rPr>
        <w:t xml:space="preserve"> </w:t>
      </w:r>
      <w:proofErr w:type="gramStart"/>
      <w:r>
        <w:rPr>
          <w:spacing w:val="-4"/>
          <w:w w:val="95"/>
          <w:sz w:val="32"/>
        </w:rPr>
        <w:t>权试点</w:t>
      </w:r>
      <w:proofErr w:type="gramEnd"/>
      <w:r>
        <w:rPr>
          <w:spacing w:val="-4"/>
          <w:w w:val="95"/>
          <w:sz w:val="32"/>
        </w:rPr>
        <w:t>改革，探索构建有利于科技创新和科技成果转化的</w:t>
      </w:r>
      <w:proofErr w:type="gramStart"/>
      <w:r>
        <w:rPr>
          <w:spacing w:val="-4"/>
          <w:w w:val="95"/>
          <w:sz w:val="32"/>
        </w:rPr>
        <w:t>长效机</w:t>
      </w:r>
      <w:proofErr w:type="gramEnd"/>
      <w:r>
        <w:rPr>
          <w:spacing w:val="-4"/>
          <w:w w:val="95"/>
          <w:sz w:val="32"/>
        </w:rPr>
        <w:t xml:space="preserve"> </w:t>
      </w:r>
      <w:r>
        <w:rPr>
          <w:spacing w:val="-102"/>
          <w:w w:val="95"/>
          <w:sz w:val="32"/>
        </w:rPr>
        <w:t>制。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4"/>
          <w:w w:val="95"/>
          <w:sz w:val="32"/>
        </w:rPr>
        <w:t>责任单位：市科技局牵头，市财政局、市人力资源社会保障</w:t>
      </w:r>
    </w:p>
    <w:p w:rsidR="00425AF6" w:rsidRDefault="00EF6FE3">
      <w:pPr>
        <w:pStyle w:val="a3"/>
        <w:spacing w:line="386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局、市市场监管局等有关单位按职责分工负责；完成时限：序时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推进）</w:t>
      </w:r>
    </w:p>
    <w:p w:rsidR="00425AF6" w:rsidRDefault="00EF6FE3">
      <w:pPr>
        <w:pStyle w:val="a3"/>
        <w:spacing w:before="21"/>
        <w:ind w:left="739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  <w:spacing w:val="-5"/>
          <w:w w:val="95"/>
        </w:rPr>
        <w:t>十七、市场监管领域</w:t>
      </w:r>
    </w:p>
    <w:p w:rsidR="00425AF6" w:rsidRDefault="00EF6FE3">
      <w:pPr>
        <w:pStyle w:val="a3"/>
        <w:spacing w:before="90" w:line="338" w:lineRule="auto"/>
        <w:ind w:right="257" w:firstLine="621"/>
        <w:jc w:val="both"/>
      </w:pPr>
      <w:r>
        <w:rPr>
          <w:spacing w:val="-3"/>
          <w:w w:val="95"/>
        </w:rPr>
        <w:t>市场监管体系建设取得实质性进展，衔接事前、事中、事后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全监管环节的新型监管机制有效建立，企业便利度、</w:t>
      </w:r>
      <w:proofErr w:type="gramStart"/>
      <w:r>
        <w:rPr>
          <w:spacing w:val="-4"/>
          <w:w w:val="95"/>
        </w:rPr>
        <w:t>获得感进一</w:t>
      </w:r>
      <w:proofErr w:type="gramEnd"/>
      <w:r>
        <w:rPr>
          <w:spacing w:val="-4"/>
          <w:w w:val="95"/>
        </w:rPr>
        <w:t xml:space="preserve"> </w:t>
      </w:r>
      <w:r>
        <w:rPr>
          <w:spacing w:val="-9"/>
          <w:w w:val="95"/>
        </w:rPr>
        <w:t>步增强，全市市场监管水平力争保持全省第一方阵，</w:t>
      </w:r>
      <w:r>
        <w:rPr>
          <w:rFonts w:ascii="Times New Roman" w:eastAsia="Times New Roman"/>
          <w:spacing w:val="-10"/>
          <w:w w:val="95"/>
        </w:rPr>
        <w:t>2022</w:t>
      </w:r>
      <w:r>
        <w:rPr>
          <w:rFonts w:ascii="Times New Roman" w:eastAsia="Times New Roman"/>
          <w:spacing w:val="15"/>
          <w:w w:val="95"/>
        </w:rPr>
        <w:t xml:space="preserve">  </w:t>
      </w:r>
      <w:r>
        <w:rPr>
          <w:w w:val="95"/>
        </w:rPr>
        <w:t>年底前</w:t>
      </w:r>
      <w:r>
        <w:rPr>
          <w:spacing w:val="-6"/>
        </w:rPr>
        <w:t>争取达到全国标杆水平。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before="6" w:line="340" w:lineRule="auto"/>
        <w:ind w:firstLine="621"/>
        <w:rPr>
          <w:sz w:val="32"/>
        </w:rPr>
      </w:pPr>
      <w:r>
        <w:rPr>
          <w:spacing w:val="-12"/>
          <w:sz w:val="32"/>
        </w:rPr>
        <w:t>将告知承诺事项纳入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双随机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监管体系，强化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证照</w:t>
      </w:r>
      <w:r>
        <w:rPr>
          <w:spacing w:val="-5"/>
          <w:w w:val="95"/>
          <w:sz w:val="32"/>
        </w:rPr>
        <w:t>分离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后续监管。大力落实</w:t>
      </w:r>
      <w:r>
        <w:rPr>
          <w:spacing w:val="-5"/>
          <w:w w:val="95"/>
          <w:sz w:val="32"/>
        </w:rPr>
        <w:t>“</w:t>
      </w:r>
      <w:proofErr w:type="gramStart"/>
      <w:r>
        <w:rPr>
          <w:spacing w:val="-5"/>
          <w:w w:val="95"/>
          <w:sz w:val="32"/>
        </w:rPr>
        <w:t>一</w:t>
      </w:r>
      <w:proofErr w:type="gramEnd"/>
      <w:r>
        <w:rPr>
          <w:spacing w:val="-5"/>
          <w:w w:val="95"/>
          <w:sz w:val="32"/>
        </w:rPr>
        <w:t>业一查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模式，探索制定行业统</w:t>
      </w:r>
      <w:r>
        <w:rPr>
          <w:spacing w:val="-5"/>
          <w:w w:val="95"/>
          <w:sz w:val="32"/>
        </w:rPr>
        <w:t xml:space="preserve"> </w:t>
      </w:r>
      <w:r>
        <w:rPr>
          <w:sz w:val="32"/>
        </w:rPr>
        <w:t>一</w:t>
      </w:r>
    </w:p>
    <w:p w:rsidR="00425AF6" w:rsidRDefault="00EF6FE3">
      <w:pPr>
        <w:pStyle w:val="a3"/>
        <w:spacing w:line="302" w:lineRule="auto"/>
        <w:ind w:right="108"/>
        <w:rPr>
          <w:rFonts w:ascii="Arial Unicode MS" w:eastAsia="Arial Unicode MS"/>
        </w:rPr>
      </w:pPr>
      <w:r>
        <w:t>检查单、统一检查对象名录库和统一综合监管合</w:t>
      </w:r>
      <w:proofErr w:type="gramStart"/>
      <w:r>
        <w:t>规</w:t>
      </w:r>
      <w:proofErr w:type="gramEnd"/>
      <w:r>
        <w:t>手册，规范检</w:t>
      </w:r>
      <w:r>
        <w:rPr>
          <w:w w:val="95"/>
        </w:rPr>
        <w:t>查内容和方式，减少随意检查。</w:t>
      </w:r>
      <w:r>
        <w:rPr>
          <w:rFonts w:ascii="Arial Unicode MS" w:eastAsia="Arial Unicode MS" w:hint="eastAsia"/>
          <w:w w:val="95"/>
        </w:rPr>
        <w:t>（责任单位：市市场监管局牵头，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市有关单位按职责分工负责；完成时限：序时推进）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line="338" w:lineRule="auto"/>
        <w:ind w:right="103" w:firstLine="621"/>
        <w:rPr>
          <w:sz w:val="32"/>
        </w:rPr>
      </w:pPr>
      <w:r>
        <w:rPr>
          <w:spacing w:val="-11"/>
          <w:sz w:val="32"/>
        </w:rPr>
        <w:t>探索实施柔性监管，推行说理式执法，认真贯彻实施《黄</w:t>
      </w:r>
      <w:r>
        <w:rPr>
          <w:spacing w:val="-25"/>
          <w:w w:val="95"/>
          <w:sz w:val="32"/>
        </w:rPr>
        <w:t>山市市场监管轻微违法行为不予处罚、从轻处罚</w:t>
      </w:r>
      <w:r>
        <w:rPr>
          <w:spacing w:val="-25"/>
          <w:w w:val="95"/>
          <w:sz w:val="32"/>
        </w:rPr>
        <w:t>、减轻处罚清单》，</w:t>
      </w:r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21" w:lineRule="auto"/>
        <w:ind w:right="264"/>
        <w:jc w:val="both"/>
        <w:rPr>
          <w:rFonts w:ascii="Arial Unicode MS" w:eastAsia="Arial Unicode MS" w:hAnsi="Arial Unicode MS"/>
        </w:rPr>
      </w:pPr>
      <w:r>
        <w:rPr>
          <w:spacing w:val="-19"/>
          <w:w w:val="95"/>
        </w:rPr>
        <w:t>落实不予行政强制措施清单。探索对</w:t>
      </w:r>
      <w:r>
        <w:rPr>
          <w:spacing w:val="-19"/>
          <w:w w:val="95"/>
        </w:rPr>
        <w:t>“</w:t>
      </w:r>
      <w:r>
        <w:rPr>
          <w:spacing w:val="-19"/>
          <w:w w:val="95"/>
        </w:rPr>
        <w:t>生命健康</w:t>
      </w:r>
      <w:r>
        <w:rPr>
          <w:spacing w:val="-19"/>
          <w:w w:val="95"/>
        </w:rPr>
        <w:t>”</w:t>
      </w:r>
      <w:r>
        <w:rPr>
          <w:spacing w:val="-19"/>
          <w:w w:val="95"/>
        </w:rPr>
        <w:t>、</w:t>
      </w:r>
      <w:r>
        <w:rPr>
          <w:spacing w:val="-19"/>
          <w:w w:val="95"/>
        </w:rPr>
        <w:t>“</w:t>
      </w:r>
      <w:r>
        <w:rPr>
          <w:spacing w:val="-19"/>
          <w:w w:val="95"/>
        </w:rPr>
        <w:t>数字创意</w:t>
      </w:r>
      <w:r>
        <w:rPr>
          <w:spacing w:val="-19"/>
          <w:w w:val="95"/>
        </w:rPr>
        <w:t xml:space="preserve">”  </w:t>
      </w:r>
      <w:r>
        <w:rPr>
          <w:spacing w:val="-21"/>
          <w:w w:val="95"/>
        </w:rPr>
        <w:t>等重点新兴产业实施包容期</w:t>
      </w:r>
      <w:r>
        <w:rPr>
          <w:spacing w:val="-21"/>
          <w:w w:val="95"/>
        </w:rPr>
        <w:t>“</w:t>
      </w:r>
      <w:r>
        <w:rPr>
          <w:spacing w:val="-21"/>
          <w:w w:val="95"/>
        </w:rPr>
        <w:t>守信免查</w:t>
      </w:r>
      <w:r>
        <w:rPr>
          <w:spacing w:val="-21"/>
          <w:w w:val="95"/>
        </w:rPr>
        <w:t>”</w:t>
      </w:r>
      <w:r>
        <w:rPr>
          <w:spacing w:val="-21"/>
          <w:w w:val="95"/>
        </w:rPr>
        <w:t>、触发式监管模式。在市</w:t>
      </w:r>
      <w:r>
        <w:rPr>
          <w:spacing w:val="-21"/>
          <w:w w:val="95"/>
        </w:rPr>
        <w:t xml:space="preserve"> </w:t>
      </w:r>
      <w:r>
        <w:rPr>
          <w:spacing w:val="-13"/>
          <w:w w:val="95"/>
        </w:rPr>
        <w:t>场监管、税务等领域，落实行政执法人员尽职免责制度</w:t>
      </w:r>
      <w:r>
        <w:rPr>
          <w:spacing w:val="-211"/>
          <w:w w:val="95"/>
        </w:rPr>
        <w:t>。</w:t>
      </w:r>
      <w:r>
        <w:rPr>
          <w:rFonts w:ascii="Arial Unicode MS" w:eastAsia="Arial Unicode MS" w:hAnsi="Arial Unicode MS" w:hint="eastAsia"/>
          <w:spacing w:val="-5"/>
          <w:w w:val="95"/>
        </w:rPr>
        <w:t>（责任单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位：市市场监管局、市税务局牵头，市卫生健康委、市文化和旅</w:t>
      </w:r>
    </w:p>
    <w:p w:rsidR="00425AF6" w:rsidRDefault="00EF6FE3">
      <w:pPr>
        <w:pStyle w:val="a3"/>
        <w:spacing w:before="21"/>
        <w:rPr>
          <w:rFonts w:ascii="Arial Unicode MS" w:eastAsia="Arial Unicode MS"/>
        </w:rPr>
      </w:pPr>
      <w:proofErr w:type="gramStart"/>
      <w:r>
        <w:rPr>
          <w:rFonts w:ascii="Arial Unicode MS" w:eastAsia="Arial Unicode MS" w:hint="eastAsia"/>
        </w:rPr>
        <w:t>游局按</w:t>
      </w:r>
      <w:proofErr w:type="gramEnd"/>
      <w:r>
        <w:rPr>
          <w:rFonts w:ascii="Arial Unicode MS" w:eastAsia="Arial Unicode MS" w:hint="eastAsia"/>
        </w:rPr>
        <w:t>职责分工负责；完成时限：序时推进）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before="90" w:line="338" w:lineRule="auto"/>
        <w:ind w:right="106" w:firstLine="621"/>
        <w:jc w:val="both"/>
        <w:rPr>
          <w:sz w:val="32"/>
        </w:rPr>
      </w:pPr>
      <w:r>
        <w:rPr>
          <w:spacing w:val="-12"/>
          <w:sz w:val="32"/>
        </w:rPr>
        <w:t>拓展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双随机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抽查移动端应用范围和场景，推进随机抽查事项清单与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互联网</w:t>
      </w:r>
      <w:r>
        <w:rPr>
          <w:rFonts w:ascii="Times New Roman" w:eastAsia="Times New Roman" w:hAnsi="Times New Roman"/>
          <w:spacing w:val="4"/>
          <w:sz w:val="32"/>
        </w:rPr>
        <w:t>+</w:t>
      </w:r>
      <w:r>
        <w:rPr>
          <w:sz w:val="32"/>
        </w:rPr>
        <w:t>监管</w:t>
      </w:r>
      <w:r>
        <w:rPr>
          <w:sz w:val="32"/>
        </w:rPr>
        <w:t>”</w:t>
      </w:r>
      <w:r>
        <w:rPr>
          <w:sz w:val="32"/>
        </w:rPr>
        <w:t>清单对接匹配。探索建立</w:t>
      </w:r>
      <w:r>
        <w:rPr>
          <w:sz w:val="32"/>
        </w:rPr>
        <w:t>“</w:t>
      </w:r>
      <w:r>
        <w:rPr>
          <w:sz w:val="32"/>
        </w:rPr>
        <w:t>双随机</w:t>
      </w:r>
      <w:r>
        <w:rPr>
          <w:rFonts w:ascii="Times New Roman" w:eastAsia="Times New Roman" w:hAnsi="Times New Roman"/>
          <w:spacing w:val="4"/>
          <w:sz w:val="32"/>
        </w:rPr>
        <w:t>+</w:t>
      </w:r>
      <w:r>
        <w:rPr>
          <w:sz w:val="32"/>
        </w:rPr>
        <w:t>网格化</w:t>
      </w:r>
      <w:r>
        <w:rPr>
          <w:sz w:val="32"/>
        </w:rPr>
        <w:t>”</w:t>
      </w:r>
      <w:r>
        <w:rPr>
          <w:sz w:val="32"/>
        </w:rPr>
        <w:t>监管机制，建立问题发现、当场处置、后续跟进的</w:t>
      </w:r>
    </w:p>
    <w:p w:rsidR="00425AF6" w:rsidRDefault="00EF6FE3">
      <w:pPr>
        <w:pStyle w:val="a3"/>
        <w:spacing w:before="6" w:line="302" w:lineRule="auto"/>
        <w:ind w:right="106"/>
        <w:rPr>
          <w:rFonts w:ascii="Arial Unicode MS" w:eastAsia="Arial Unicode MS"/>
        </w:rPr>
      </w:pPr>
      <w:r>
        <w:rPr>
          <w:spacing w:val="-15"/>
          <w:w w:val="95"/>
        </w:rPr>
        <w:t>监管闭环。加大重点集镇、城乡结合部等流通领域产品抽检力度，</w:t>
      </w:r>
      <w:r>
        <w:rPr>
          <w:spacing w:val="-15"/>
          <w:w w:val="95"/>
        </w:rPr>
        <w:t xml:space="preserve"> </w:t>
      </w:r>
      <w:r>
        <w:rPr>
          <w:spacing w:val="-7"/>
        </w:rPr>
        <w:t>及时告知、公示及处理力度</w:t>
      </w:r>
      <w:r>
        <w:rPr>
          <w:spacing w:val="-199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0"/>
        </w:rPr>
        <w:t>责任单位：市市场监管局、市数据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5"/>
        </w:rPr>
        <w:t>资源局牵头，市有关单位按职责分工负责；完成时限：序时推进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before="89" w:line="302" w:lineRule="auto"/>
        <w:ind w:right="264" w:firstLine="621"/>
        <w:rPr>
          <w:rFonts w:ascii="Arial Unicode MS" w:eastAsia="Arial Unicode MS"/>
          <w:sz w:val="32"/>
        </w:rPr>
      </w:pPr>
      <w:r>
        <w:rPr>
          <w:spacing w:val="-6"/>
          <w:sz w:val="32"/>
        </w:rPr>
        <w:t>允许对食品自动制售设备等新业态发放食品经营许可。</w:t>
      </w:r>
      <w:r>
        <w:rPr>
          <w:spacing w:val="-4"/>
          <w:w w:val="95"/>
          <w:sz w:val="32"/>
        </w:rPr>
        <w:t>探索优化常用低风险植物和植物产品跨区域流通检疫申请流程</w:t>
      </w:r>
      <w:r>
        <w:rPr>
          <w:spacing w:val="-317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3"/>
          <w:w w:val="95"/>
          <w:sz w:val="32"/>
        </w:rPr>
        <w:t xml:space="preserve">  </w:t>
      </w:r>
      <w:proofErr w:type="gramStart"/>
      <w:r>
        <w:rPr>
          <w:rFonts w:ascii="Arial Unicode MS" w:eastAsia="Arial Unicode MS" w:hint="eastAsia"/>
          <w:spacing w:val="-13"/>
          <w:sz w:val="32"/>
        </w:rPr>
        <w:t>责</w:t>
      </w:r>
      <w:proofErr w:type="gramEnd"/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任单位：市市场监管局、市农业农村局、市林业局按职责分工负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责；完成时限：序时推进）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before="88" w:line="340" w:lineRule="auto"/>
        <w:ind w:firstLine="621"/>
        <w:jc w:val="both"/>
        <w:rPr>
          <w:sz w:val="32"/>
        </w:rPr>
      </w:pPr>
      <w:r>
        <w:rPr>
          <w:spacing w:val="-7"/>
          <w:sz w:val="32"/>
        </w:rPr>
        <w:t>依托省特种设备作业人员考试系统，实现制作特种设备</w:t>
      </w:r>
      <w:r>
        <w:rPr>
          <w:spacing w:val="-3"/>
          <w:w w:val="95"/>
          <w:sz w:val="32"/>
        </w:rPr>
        <w:t>作业人员电子证书，并加载聘用、违规行为等从业信息。配合省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级部门探索建立批量建造的游艇</w:t>
      </w:r>
      <w:r>
        <w:rPr>
          <w:spacing w:val="-6"/>
          <w:w w:val="95"/>
          <w:sz w:val="32"/>
        </w:rPr>
        <w:t>型式检验制度，优化进口游艇检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验</w:t>
      </w:r>
    </w:p>
    <w:p w:rsidR="00425AF6" w:rsidRDefault="00EF6FE3">
      <w:pPr>
        <w:pStyle w:val="a3"/>
        <w:spacing w:line="403" w:lineRule="exact"/>
      </w:pPr>
      <w:r>
        <w:t>流程，加大对游艇、游艇俱乐部和游艇操作人员培训机构检查评</w:t>
      </w:r>
    </w:p>
    <w:p w:rsidR="00425AF6" w:rsidRDefault="00EF6FE3">
      <w:pPr>
        <w:pStyle w:val="a3"/>
        <w:spacing w:before="107" w:line="249" w:lineRule="auto"/>
        <w:ind w:right="266"/>
        <w:rPr>
          <w:rFonts w:ascii="Arial Unicode MS" w:eastAsia="Arial Unicode MS"/>
        </w:rPr>
      </w:pPr>
      <w:proofErr w:type="gramStart"/>
      <w:r>
        <w:rPr>
          <w:spacing w:val="-3"/>
          <w:w w:val="95"/>
        </w:rPr>
        <w:t>估和抽查</w:t>
      </w:r>
      <w:proofErr w:type="gramEnd"/>
      <w:r>
        <w:rPr>
          <w:spacing w:val="-3"/>
          <w:w w:val="95"/>
        </w:rPr>
        <w:t>力度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4"/>
          <w:w w:val="95"/>
        </w:rPr>
        <w:t>责任单位：市市场监管局、市交通运输局按职责</w:t>
      </w:r>
      <w:r>
        <w:rPr>
          <w:rFonts w:ascii="Arial Unicode MS" w:eastAsia="Arial Unicode MS" w:hint="eastAsia"/>
          <w:spacing w:val="-14"/>
          <w:w w:val="95"/>
        </w:rPr>
        <w:t xml:space="preserve">  </w:t>
      </w:r>
      <w:r>
        <w:rPr>
          <w:rFonts w:ascii="Arial Unicode MS" w:eastAsia="Arial Unicode MS" w:hint="eastAsia"/>
          <w:spacing w:val="-6"/>
        </w:rPr>
        <w:t>分工负责；完成时限：序时推进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before="64"/>
        <w:ind w:left="1208" w:right="0"/>
        <w:rPr>
          <w:sz w:val="32"/>
        </w:rPr>
      </w:pPr>
      <w:r>
        <w:rPr>
          <w:spacing w:val="-12"/>
          <w:sz w:val="32"/>
        </w:rPr>
        <w:t>在消防安全、食品药品、环境保护、水土保持、医疗卫生</w:t>
      </w:r>
    </w:p>
    <w:p w:rsidR="00425AF6" w:rsidRDefault="00425AF6">
      <w:pPr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/>
      </w:pPr>
      <w:r>
        <w:t>等重点领域，探索制定行业信用监管标准化工作规范。完善信用</w:t>
      </w:r>
    </w:p>
    <w:p w:rsidR="00425AF6" w:rsidRDefault="00EF6FE3">
      <w:pPr>
        <w:pStyle w:val="a3"/>
        <w:spacing w:before="107" w:line="249" w:lineRule="auto"/>
        <w:ind w:right="259"/>
        <w:jc w:val="both"/>
        <w:rPr>
          <w:rFonts w:ascii="Arial Unicode MS" w:eastAsia="Arial Unicode MS"/>
        </w:rPr>
      </w:pPr>
      <w:r>
        <w:rPr>
          <w:spacing w:val="-11"/>
          <w:w w:val="95"/>
        </w:rPr>
        <w:t>修复机制，加强信用修复信息共享、结果互认</w:t>
      </w:r>
      <w:r>
        <w:rPr>
          <w:spacing w:val="-199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9"/>
          <w:w w:val="95"/>
        </w:rPr>
        <w:t>责任单位：市发</w:t>
      </w:r>
      <w:r>
        <w:rPr>
          <w:rFonts w:ascii="Arial Unicode MS" w:eastAsia="Arial Unicode MS" w:hint="eastAsia"/>
          <w:spacing w:val="-9"/>
          <w:w w:val="95"/>
        </w:rPr>
        <w:t xml:space="preserve">  </w:t>
      </w:r>
      <w:proofErr w:type="gramStart"/>
      <w:r>
        <w:rPr>
          <w:rFonts w:ascii="Arial Unicode MS" w:eastAsia="Arial Unicode MS" w:hint="eastAsia"/>
          <w:spacing w:val="-4"/>
          <w:w w:val="95"/>
        </w:rPr>
        <w:t>展改革委</w:t>
      </w:r>
      <w:proofErr w:type="gramEnd"/>
      <w:r>
        <w:rPr>
          <w:rFonts w:ascii="Arial Unicode MS" w:eastAsia="Arial Unicode MS" w:hint="eastAsia"/>
          <w:spacing w:val="-4"/>
          <w:w w:val="95"/>
        </w:rPr>
        <w:t>牵头，市社会信用体系建设联席会议各成员单位按职责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6"/>
        </w:rPr>
        <w:t>分工负责；完成时限：序时推进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before="66" w:line="338" w:lineRule="auto"/>
        <w:ind w:firstLine="621"/>
        <w:jc w:val="both"/>
        <w:rPr>
          <w:sz w:val="32"/>
        </w:rPr>
      </w:pPr>
      <w:r>
        <w:rPr>
          <w:spacing w:val="-8"/>
          <w:sz w:val="32"/>
        </w:rPr>
        <w:t>探索形成市场主体全生命周期监管链，推进分级分类</w:t>
      </w:r>
      <w:r>
        <w:rPr>
          <w:spacing w:val="-8"/>
          <w:sz w:val="32"/>
        </w:rPr>
        <w:t xml:space="preserve">“ </w:t>
      </w:r>
      <w:r>
        <w:rPr>
          <w:sz w:val="32"/>
        </w:rPr>
        <w:t>信用</w:t>
      </w:r>
      <w:r>
        <w:rPr>
          <w:rFonts w:ascii="Times New Roman" w:eastAsia="Times New Roman" w:hAnsi="Times New Roman"/>
          <w:spacing w:val="4"/>
          <w:sz w:val="32"/>
        </w:rPr>
        <w:t>+</w:t>
      </w:r>
      <w:r>
        <w:rPr>
          <w:sz w:val="32"/>
        </w:rPr>
        <w:t>智慧</w:t>
      </w:r>
      <w:r>
        <w:rPr>
          <w:sz w:val="32"/>
        </w:rPr>
        <w:t>”</w:t>
      </w:r>
      <w:r>
        <w:rPr>
          <w:sz w:val="32"/>
        </w:rPr>
        <w:t>监管。探索将医疗、教育、工程建设等重点领域从</w:t>
      </w:r>
      <w:r>
        <w:rPr>
          <w:spacing w:val="-3"/>
          <w:w w:val="95"/>
          <w:sz w:val="32"/>
        </w:rPr>
        <w:t>业人员的执业行为记入个人信用记录，并共享至全国信用信息共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享平台。强化食品、药品、疫苗、环保、安全生产等直接涉及公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共</w:t>
      </w:r>
    </w:p>
    <w:p w:rsidR="00425AF6" w:rsidRDefault="00EF6FE3">
      <w:pPr>
        <w:pStyle w:val="a3"/>
        <w:spacing w:before="8" w:line="302" w:lineRule="auto"/>
        <w:ind w:right="106"/>
        <w:rPr>
          <w:rFonts w:ascii="Arial Unicode MS" w:eastAsia="Arial Unicode MS"/>
        </w:rPr>
      </w:pPr>
      <w:r>
        <w:rPr>
          <w:spacing w:val="-1"/>
        </w:rPr>
        <w:t>安全和人民群众生命健康的领域监管，探索实行内部举报人和惩</w:t>
      </w:r>
      <w:r>
        <w:rPr>
          <w:spacing w:val="-3"/>
          <w:w w:val="95"/>
        </w:rPr>
        <w:t>罚性赔偿等制度</w:t>
      </w:r>
      <w:r>
        <w:rPr>
          <w:spacing w:val="-26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8"/>
          <w:w w:val="95"/>
        </w:rPr>
        <w:t>责任单位：市发展改革委、市市场监管局牵头，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市生态环境局、市应急局、市教育局、市住房城乡建设局、市卫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生健康委等有关单位按职责分工负责；完成时限：序时推进）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line="340" w:lineRule="auto"/>
        <w:ind w:right="115" w:firstLine="621"/>
        <w:rPr>
          <w:sz w:val="32"/>
        </w:rPr>
      </w:pPr>
      <w:r>
        <w:rPr>
          <w:spacing w:val="-5"/>
          <w:w w:val="95"/>
          <w:sz w:val="32"/>
        </w:rPr>
        <w:t>依托互联网医院监管平台及医疗卫生行业综合监管平台，</w:t>
      </w:r>
      <w:r>
        <w:rPr>
          <w:spacing w:val="-5"/>
          <w:w w:val="95"/>
          <w:sz w:val="32"/>
        </w:rPr>
        <w:t xml:space="preserve"> </w:t>
      </w:r>
      <w:r>
        <w:rPr>
          <w:spacing w:val="-1"/>
          <w:sz w:val="32"/>
        </w:rPr>
        <w:t>强化医师不良执业行为记分管理，加强医师线上线下执业行为监</w:t>
      </w:r>
      <w:r>
        <w:rPr>
          <w:spacing w:val="-2"/>
          <w:sz w:val="32"/>
        </w:rPr>
        <w:t>管。积极对接省</w:t>
      </w:r>
      <w:proofErr w:type="gramStart"/>
      <w:r>
        <w:rPr>
          <w:spacing w:val="-2"/>
          <w:sz w:val="32"/>
        </w:rPr>
        <w:t>医</w:t>
      </w:r>
      <w:proofErr w:type="gramEnd"/>
      <w:r>
        <w:rPr>
          <w:spacing w:val="-2"/>
          <w:sz w:val="32"/>
        </w:rPr>
        <w:t>保局，在省</w:t>
      </w:r>
      <w:proofErr w:type="gramStart"/>
      <w:r>
        <w:rPr>
          <w:spacing w:val="-2"/>
          <w:sz w:val="32"/>
        </w:rPr>
        <w:t>医</w:t>
      </w:r>
      <w:proofErr w:type="gramEnd"/>
      <w:r>
        <w:rPr>
          <w:spacing w:val="-2"/>
          <w:sz w:val="32"/>
        </w:rPr>
        <w:t>保局统一安排下，部署使用全省</w:t>
      </w:r>
      <w:r>
        <w:rPr>
          <w:spacing w:val="-3"/>
          <w:sz w:val="32"/>
        </w:rPr>
        <w:t>医疗保障智能监管系统，实现对</w:t>
      </w:r>
      <w:proofErr w:type="gramStart"/>
      <w:r>
        <w:rPr>
          <w:spacing w:val="-3"/>
          <w:sz w:val="32"/>
        </w:rPr>
        <w:t>医</w:t>
      </w:r>
      <w:proofErr w:type="gramEnd"/>
      <w:r>
        <w:rPr>
          <w:spacing w:val="-3"/>
          <w:sz w:val="32"/>
        </w:rPr>
        <w:t>保基金使用行为全流程智能监</w:t>
      </w:r>
      <w:r>
        <w:rPr>
          <w:spacing w:val="-4"/>
          <w:sz w:val="32"/>
        </w:rPr>
        <w:t>管，促使我市</w:t>
      </w:r>
      <w:proofErr w:type="gramStart"/>
      <w:r>
        <w:rPr>
          <w:spacing w:val="-4"/>
          <w:sz w:val="32"/>
        </w:rPr>
        <w:t>医</w:t>
      </w:r>
      <w:proofErr w:type="gramEnd"/>
      <w:r>
        <w:rPr>
          <w:spacing w:val="-4"/>
          <w:sz w:val="32"/>
        </w:rPr>
        <w:t>保基金安全、有效，合理使用，增强定点医药机</w:t>
      </w:r>
    </w:p>
    <w:p w:rsidR="00425AF6" w:rsidRDefault="00EF6FE3">
      <w:pPr>
        <w:pStyle w:val="a3"/>
        <w:spacing w:line="484" w:lineRule="exact"/>
        <w:rPr>
          <w:rFonts w:ascii="Arial Unicode MS" w:eastAsia="Arial Unicode MS" w:hAnsi="Arial Unicode MS"/>
        </w:rPr>
      </w:pPr>
      <w:proofErr w:type="gramStart"/>
      <w:r>
        <w:t>构市场</w:t>
      </w:r>
      <w:proofErr w:type="gramEnd"/>
      <w:r>
        <w:t>公平竞争力。加强与省</w:t>
      </w:r>
      <w:r>
        <w:t>“</w:t>
      </w:r>
      <w:r>
        <w:t>互联网</w:t>
      </w:r>
      <w:r>
        <w:rPr>
          <w:rFonts w:ascii="Times New Roman" w:eastAsia="Times New Roman" w:hAnsi="Times New Roman"/>
        </w:rPr>
        <w:t>+</w:t>
      </w:r>
      <w:r>
        <w:t>监管</w:t>
      </w:r>
      <w:r>
        <w:t>”</w:t>
      </w:r>
      <w:r>
        <w:t>系统衔接。</w:t>
      </w:r>
      <w:r>
        <w:rPr>
          <w:rFonts w:ascii="Arial Unicode MS" w:eastAsia="Arial Unicode MS" w:hAnsi="Arial Unicode MS" w:hint="eastAsia"/>
        </w:rPr>
        <w:t>（责任</w:t>
      </w:r>
    </w:p>
    <w:p w:rsidR="00425AF6" w:rsidRDefault="00EF6FE3">
      <w:pPr>
        <w:pStyle w:val="a3"/>
        <w:spacing w:before="22" w:line="249" w:lineRule="auto"/>
        <w:ind w:right="263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5"/>
          <w:w w:val="95"/>
        </w:rPr>
        <w:t>单位：市卫生健康委、市</w:t>
      </w:r>
      <w:proofErr w:type="gramStart"/>
      <w:r>
        <w:rPr>
          <w:rFonts w:ascii="Arial Unicode MS" w:eastAsia="Arial Unicode MS" w:hint="eastAsia"/>
          <w:spacing w:val="-5"/>
          <w:w w:val="95"/>
        </w:rPr>
        <w:t>医</w:t>
      </w:r>
      <w:proofErr w:type="gramEnd"/>
      <w:r>
        <w:rPr>
          <w:rFonts w:ascii="Arial Unicode MS" w:eastAsia="Arial Unicode MS" w:hint="eastAsia"/>
          <w:spacing w:val="-5"/>
          <w:w w:val="95"/>
        </w:rPr>
        <w:t>保局牵头，市数据资源局按职责分工</w:t>
      </w:r>
      <w:r>
        <w:rPr>
          <w:rFonts w:ascii="Arial Unicode MS" w:eastAsia="Arial Unicode MS" w:hint="eastAsia"/>
          <w:spacing w:val="-5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2"/>
        </w:numPr>
        <w:tabs>
          <w:tab w:val="left" w:pos="1209"/>
        </w:tabs>
        <w:spacing w:before="66" w:line="338" w:lineRule="auto"/>
        <w:ind w:right="108" w:firstLine="621"/>
        <w:rPr>
          <w:sz w:val="32"/>
        </w:rPr>
      </w:pPr>
      <w:r>
        <w:rPr>
          <w:spacing w:val="-17"/>
          <w:sz w:val="32"/>
        </w:rPr>
        <w:t>制定《黄山市依法推进公共政策兑现专项行动工作方案》</w:t>
      </w:r>
      <w:r>
        <w:rPr>
          <w:spacing w:val="-4"/>
          <w:sz w:val="32"/>
        </w:rPr>
        <w:t>，</w:t>
      </w:r>
      <w:r>
        <w:rPr>
          <w:spacing w:val="-4"/>
          <w:sz w:val="32"/>
        </w:rPr>
        <w:lastRenderedPageBreak/>
        <w:t>梳理形成问题清单、建立法律责任清单、明晰政策兑现清单、健</w:t>
      </w:r>
    </w:p>
    <w:p w:rsidR="00425AF6" w:rsidRDefault="00425AF6">
      <w:pPr>
        <w:spacing w:line="338" w:lineRule="auto"/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line="249" w:lineRule="auto"/>
        <w:ind w:right="264"/>
        <w:rPr>
          <w:rFonts w:ascii="Arial Unicode MS" w:eastAsia="Arial Unicode MS"/>
        </w:rPr>
      </w:pPr>
      <w:r>
        <w:rPr>
          <w:spacing w:val="-10"/>
          <w:w w:val="95"/>
        </w:rPr>
        <w:t>全长效工作机制、加强工作督察督办</w:t>
      </w:r>
      <w:r>
        <w:rPr>
          <w:spacing w:val="-214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9"/>
          <w:w w:val="95"/>
        </w:rPr>
        <w:t>责任单位：市委依法治市</w:t>
      </w:r>
      <w:r>
        <w:rPr>
          <w:rFonts w:ascii="Arial Unicode MS" w:eastAsia="Arial Unicode MS" w:hint="eastAsia"/>
          <w:spacing w:val="-9"/>
          <w:w w:val="95"/>
        </w:rPr>
        <w:t xml:space="preserve">  </w:t>
      </w:r>
      <w:r>
        <w:rPr>
          <w:rFonts w:ascii="Arial Unicode MS" w:eastAsia="Arial Unicode MS" w:hint="eastAsia"/>
          <w:spacing w:val="-6"/>
        </w:rPr>
        <w:t>办牵头，市有关单位按职责分工负责；完成时限：序时推进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3"/>
        <w:ind w:left="747"/>
        <w:rPr>
          <w:rFonts w:ascii="Arial Unicode MS" w:eastAsia="Arial Unicode MS"/>
        </w:rPr>
      </w:pPr>
      <w:r>
        <w:rPr>
          <w:rFonts w:ascii="Arial Unicode MS" w:eastAsia="Arial Unicode MS" w:hint="eastAsia"/>
          <w:color w:val="333333"/>
        </w:rPr>
        <w:t>十八、包容普</w:t>
      </w:r>
      <w:proofErr w:type="gramStart"/>
      <w:r>
        <w:rPr>
          <w:rFonts w:ascii="Arial Unicode MS" w:eastAsia="Arial Unicode MS" w:hint="eastAsia"/>
          <w:color w:val="333333"/>
        </w:rPr>
        <w:t>惠创新</w:t>
      </w:r>
      <w:proofErr w:type="gramEnd"/>
      <w:r>
        <w:rPr>
          <w:rFonts w:ascii="Arial Unicode MS" w:eastAsia="Arial Unicode MS" w:hint="eastAsia"/>
          <w:color w:val="333333"/>
        </w:rPr>
        <w:t>领域</w:t>
      </w:r>
    </w:p>
    <w:p w:rsidR="00425AF6" w:rsidRDefault="00EF6FE3">
      <w:pPr>
        <w:pStyle w:val="a3"/>
        <w:spacing w:before="80" w:line="340" w:lineRule="auto"/>
        <w:ind w:right="257" w:firstLine="631"/>
        <w:jc w:val="both"/>
      </w:pPr>
      <w:r>
        <w:rPr>
          <w:spacing w:val="-4"/>
          <w:w w:val="95"/>
        </w:rPr>
        <w:t>全面激发市场主体活力和社会创造力，进一步营造充满活力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的创新环境、包容开放的市场环境、宜</w:t>
      </w:r>
      <w:proofErr w:type="gramStart"/>
      <w:r>
        <w:rPr>
          <w:spacing w:val="-4"/>
          <w:w w:val="95"/>
        </w:rPr>
        <w:t>居宜业</w:t>
      </w:r>
      <w:proofErr w:type="gramEnd"/>
      <w:r>
        <w:rPr>
          <w:spacing w:val="-4"/>
          <w:w w:val="95"/>
        </w:rPr>
        <w:t>的生态环境，创新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创业活跃度、人才流动便利度、市场开放度、蓝天碧水净土森林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覆盖指数、综合立体交通指数居全省前列，基本公共服务群众满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意度高于全省平均水平，加快建设生态型国际化世界级旅游目的</w:t>
      </w:r>
      <w:r>
        <w:rPr>
          <w:spacing w:val="-4"/>
          <w:w w:val="95"/>
        </w:rPr>
        <w:t xml:space="preserve"> </w:t>
      </w:r>
      <w:r>
        <w:rPr>
          <w:spacing w:val="-4"/>
        </w:rPr>
        <w:t>地城市</w:t>
      </w:r>
      <w:r>
        <w:rPr>
          <w:rFonts w:ascii="Times New Roman" w:eastAsia="Times New Roman" w:hAnsi="Times New Roman"/>
        </w:rPr>
        <w:t>,</w:t>
      </w:r>
      <w:r>
        <w:rPr>
          <w:spacing w:val="-20"/>
        </w:rPr>
        <w:t>努力建设</w:t>
      </w:r>
      <w:r>
        <w:rPr>
          <w:spacing w:val="-20"/>
        </w:rPr>
        <w:t>“</w:t>
      </w:r>
      <w:r>
        <w:rPr>
          <w:spacing w:val="-20"/>
        </w:rPr>
        <w:t>五个之城</w:t>
      </w:r>
      <w:r>
        <w:rPr>
          <w:spacing w:val="-20"/>
        </w:rPr>
        <w:t>”</w:t>
      </w:r>
      <w:r>
        <w:rPr>
          <w:spacing w:val="-20"/>
        </w:rPr>
        <w:t>。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09"/>
        </w:tabs>
        <w:spacing w:before="0" w:line="397" w:lineRule="exact"/>
        <w:ind w:right="0"/>
        <w:rPr>
          <w:sz w:val="32"/>
        </w:rPr>
      </w:pPr>
      <w:r>
        <w:rPr>
          <w:spacing w:val="-6"/>
          <w:sz w:val="32"/>
        </w:rPr>
        <w:t>争取江淮大数据中心黄山市子平台项目建设，开展首席数</w:t>
      </w:r>
    </w:p>
    <w:p w:rsidR="00425AF6" w:rsidRDefault="00EF6FE3">
      <w:pPr>
        <w:pStyle w:val="a3"/>
        <w:spacing w:before="171" w:line="321" w:lineRule="auto"/>
        <w:ind w:right="257"/>
        <w:jc w:val="both"/>
      </w:pPr>
      <w:proofErr w:type="gramStart"/>
      <w:r>
        <w:rPr>
          <w:spacing w:val="-4"/>
          <w:w w:val="95"/>
        </w:rPr>
        <w:t>据官试点</w:t>
      </w:r>
      <w:proofErr w:type="gramEnd"/>
      <w:r>
        <w:rPr>
          <w:spacing w:val="-4"/>
          <w:w w:val="95"/>
        </w:rPr>
        <w:t>，积极推动公共管理和服务机构产生的部分公共数据依</w:t>
      </w:r>
      <w:r>
        <w:rPr>
          <w:spacing w:val="-4"/>
          <w:w w:val="95"/>
        </w:rPr>
        <w:t xml:space="preserve"> </w:t>
      </w:r>
      <w:r>
        <w:rPr>
          <w:spacing w:val="-4"/>
          <w:w w:val="95"/>
        </w:rPr>
        <w:t>法依规有序开放，加快培育大数据企业，促进数据流通和开发利</w:t>
      </w:r>
      <w:r>
        <w:rPr>
          <w:spacing w:val="-4"/>
          <w:w w:val="95"/>
        </w:rPr>
        <w:t xml:space="preserve"> </w:t>
      </w:r>
      <w:r>
        <w:rPr>
          <w:spacing w:val="-14"/>
        </w:rPr>
        <w:t>用。推进数字技术赋能产业提升，加快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5G</w:t>
      </w:r>
      <w:r>
        <w:rPr>
          <w:rFonts w:ascii="Times New Roman" w:eastAsia="Times New Roman"/>
          <w:spacing w:val="-32"/>
        </w:rPr>
        <w:t xml:space="preserve"> </w:t>
      </w:r>
      <w:r>
        <w:rPr>
          <w:spacing w:val="-61"/>
        </w:rPr>
        <w:t>建设。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6"/>
        </w:rPr>
        <w:t>责任单位：</w:t>
      </w:r>
      <w:r>
        <w:t>市</w:t>
      </w:r>
    </w:p>
    <w:p w:rsidR="00425AF6" w:rsidRDefault="00EF6FE3">
      <w:pPr>
        <w:pStyle w:val="a3"/>
        <w:spacing w:line="305" w:lineRule="exact"/>
      </w:pPr>
      <w:r>
        <w:rPr>
          <w:spacing w:val="-3"/>
          <w:w w:val="95"/>
        </w:rPr>
        <w:t>数据资源局牵头，市发展改革委、市经济和信息化局、市委网信</w:t>
      </w:r>
    </w:p>
    <w:p w:rsidR="00425AF6" w:rsidRDefault="00EF6FE3">
      <w:pPr>
        <w:pStyle w:val="a3"/>
        <w:spacing w:before="107"/>
        <w:rPr>
          <w:rFonts w:ascii="Arial Unicode MS" w:eastAsia="Arial Unicode MS"/>
        </w:rPr>
      </w:pPr>
      <w:r>
        <w:t>办、市财政局按职责分工负责</w:t>
      </w:r>
      <w:r>
        <w:rPr>
          <w:rFonts w:ascii="Arial Unicode MS" w:eastAsia="Arial Unicode MS" w:hint="eastAsia"/>
        </w:rPr>
        <w:t>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09"/>
        </w:tabs>
        <w:spacing w:before="85" w:line="340" w:lineRule="auto"/>
        <w:ind w:left="108" w:right="106" w:firstLine="621"/>
        <w:jc w:val="both"/>
        <w:rPr>
          <w:sz w:val="32"/>
        </w:rPr>
      </w:pPr>
      <w:r>
        <w:rPr>
          <w:spacing w:val="-12"/>
          <w:sz w:val="32"/>
        </w:rPr>
        <w:t>谋划开展国家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双创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示范基地建设，推动</w:t>
      </w:r>
      <w:r>
        <w:rPr>
          <w:spacing w:val="-12"/>
          <w:sz w:val="32"/>
        </w:rPr>
        <w:t>“</w:t>
      </w:r>
      <w:r>
        <w:rPr>
          <w:spacing w:val="-12"/>
          <w:sz w:val="32"/>
        </w:rPr>
        <w:t>双创</w:t>
      </w:r>
      <w:r>
        <w:rPr>
          <w:spacing w:val="-12"/>
          <w:sz w:val="32"/>
        </w:rPr>
        <w:t>”</w:t>
      </w:r>
      <w:r>
        <w:rPr>
          <w:spacing w:val="-12"/>
          <w:sz w:val="32"/>
        </w:rPr>
        <w:t>支撑平台项目建设。开展国家级、省级创业载体的管理及申报辅导，</w:t>
      </w:r>
      <w:r>
        <w:rPr>
          <w:spacing w:val="-12"/>
          <w:sz w:val="32"/>
        </w:rPr>
        <w:t xml:space="preserve"> </w:t>
      </w:r>
      <w:r>
        <w:rPr>
          <w:spacing w:val="-15"/>
          <w:w w:val="95"/>
          <w:sz w:val="32"/>
        </w:rPr>
        <w:t>做好年度绩效评价工作。指导黄山黟城故事企业孵化器有限公司</w:t>
      </w:r>
      <w:r>
        <w:rPr>
          <w:spacing w:val="-15"/>
          <w:w w:val="95"/>
          <w:sz w:val="32"/>
        </w:rPr>
        <w:t>、</w:t>
      </w:r>
    </w:p>
    <w:p w:rsidR="00425AF6" w:rsidRDefault="00EF6FE3">
      <w:pPr>
        <w:pStyle w:val="a3"/>
        <w:spacing w:line="403" w:lineRule="exact"/>
      </w:pPr>
      <w:r>
        <w:rPr>
          <w:spacing w:val="-3"/>
          <w:w w:val="95"/>
        </w:rPr>
        <w:t>徽州区邦众</w:t>
      </w:r>
      <w:proofErr w:type="gramStart"/>
      <w:r>
        <w:rPr>
          <w:spacing w:val="-3"/>
          <w:w w:val="95"/>
        </w:rPr>
        <w:t>众创空间</w:t>
      </w:r>
      <w:proofErr w:type="gramEnd"/>
      <w:r>
        <w:rPr>
          <w:spacing w:val="-3"/>
          <w:w w:val="95"/>
        </w:rPr>
        <w:t>对照省级</w:t>
      </w:r>
      <w:proofErr w:type="gramStart"/>
      <w:r>
        <w:rPr>
          <w:spacing w:val="-3"/>
          <w:w w:val="95"/>
        </w:rPr>
        <w:t>众创空间</w:t>
      </w:r>
      <w:proofErr w:type="gramEnd"/>
      <w:r>
        <w:rPr>
          <w:spacing w:val="-3"/>
          <w:w w:val="95"/>
        </w:rPr>
        <w:t>备案标准查找不足，开展</w:t>
      </w:r>
    </w:p>
    <w:p w:rsidR="00425AF6" w:rsidRDefault="00EF6FE3">
      <w:pPr>
        <w:pStyle w:val="a3"/>
        <w:spacing w:before="107" w:line="249" w:lineRule="auto"/>
        <w:ind w:right="106"/>
        <w:rPr>
          <w:rFonts w:ascii="Arial Unicode MS" w:eastAsia="Arial Unicode MS"/>
        </w:rPr>
      </w:pPr>
      <w:r>
        <w:rPr>
          <w:spacing w:val="-21"/>
        </w:rPr>
        <w:t>孵化服务工作，力争</w:t>
      </w:r>
      <w:r>
        <w:rPr>
          <w:spacing w:val="-21"/>
        </w:rPr>
        <w:t xml:space="preserve"> 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17"/>
        </w:rPr>
        <w:t xml:space="preserve"> </w:t>
      </w:r>
      <w:r>
        <w:rPr>
          <w:spacing w:val="-11"/>
        </w:rPr>
        <w:t>年新增省级</w:t>
      </w:r>
      <w:proofErr w:type="gramStart"/>
      <w:r>
        <w:rPr>
          <w:spacing w:val="-11"/>
        </w:rPr>
        <w:t>众创空间</w:t>
      </w:r>
      <w:proofErr w:type="gramEnd"/>
      <w:r>
        <w:rPr>
          <w:spacing w:val="-11"/>
        </w:rPr>
        <w:t xml:space="preserve">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19"/>
        </w:rPr>
        <w:t xml:space="preserve"> </w:t>
      </w:r>
      <w:r>
        <w:rPr>
          <w:spacing w:val="-121"/>
        </w:rPr>
        <w:t>家。</w:t>
      </w:r>
      <w:r>
        <w:rPr>
          <w:rFonts w:ascii="Arial Unicode MS" w:eastAsia="Arial Unicode MS" w:hint="eastAsia"/>
          <w:spacing w:val="-5"/>
        </w:rPr>
        <w:t>（</w:t>
      </w:r>
      <w:r>
        <w:rPr>
          <w:rFonts w:ascii="Arial Unicode MS" w:eastAsia="Arial Unicode MS" w:hint="eastAsia"/>
          <w:spacing w:val="-1"/>
        </w:rPr>
        <w:t>责任单位：</w:t>
      </w:r>
      <w:r>
        <w:rPr>
          <w:rFonts w:ascii="Arial Unicode MS" w:eastAsia="Arial Unicode MS" w:hint="eastAsia"/>
          <w:spacing w:val="-1"/>
        </w:rPr>
        <w:t xml:space="preserve"> </w:t>
      </w:r>
      <w:r>
        <w:rPr>
          <w:rFonts w:ascii="Arial Unicode MS" w:eastAsia="Arial Unicode MS" w:hint="eastAsia"/>
          <w:spacing w:val="-2"/>
        </w:rPr>
        <w:t>市发展改革委、市科技局牵头，市人力资源社会保障局、黄山风</w:t>
      </w:r>
      <w:r>
        <w:rPr>
          <w:rFonts w:ascii="Arial Unicode MS" w:eastAsia="Arial Unicode MS" w:hint="eastAsia"/>
          <w:spacing w:val="-4"/>
        </w:rPr>
        <w:t>景区管委会、黄山高新技术产业开发区管委会、黄山现代服务业</w:t>
      </w:r>
    </w:p>
    <w:p w:rsidR="00425AF6" w:rsidRDefault="00425AF6">
      <w:pPr>
        <w:spacing w:line="249" w:lineRule="auto"/>
        <w:rPr>
          <w:rFonts w:ascii="Arial Unicode MS" w:eastAsia="Arial Unicode MS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spacing w:before="5"/>
        <w:ind w:left="0"/>
        <w:rPr>
          <w:rFonts w:ascii="Arial Unicode MS"/>
          <w:sz w:val="28"/>
        </w:rPr>
      </w:pPr>
    </w:p>
    <w:p w:rsidR="00425AF6" w:rsidRDefault="00EF6FE3">
      <w:pPr>
        <w:pStyle w:val="a3"/>
        <w:spacing w:before="1" w:line="249" w:lineRule="auto"/>
        <w:ind w:right="263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18"/>
          <w:w w:val="95"/>
        </w:rPr>
        <w:t>产业园管委会、各区县人民政府按职责分工负责；完成时限：</w:t>
      </w:r>
      <w:r>
        <w:rPr>
          <w:rFonts w:ascii="Times New Roman" w:eastAsia="Times New Roman"/>
          <w:spacing w:val="-26"/>
          <w:w w:val="95"/>
        </w:rPr>
        <w:t xml:space="preserve">2022   </w:t>
      </w:r>
      <w:r>
        <w:rPr>
          <w:rFonts w:ascii="Arial Unicode MS" w:eastAsia="Arial Unicode MS" w:hint="eastAsia"/>
          <w:spacing w:val="-4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25"/>
        </w:tabs>
        <w:spacing w:before="66"/>
        <w:ind w:left="1225" w:right="0" w:hanging="495"/>
        <w:rPr>
          <w:rFonts w:ascii="Times New Roman" w:eastAsia="Times New Roman"/>
          <w:sz w:val="32"/>
        </w:rPr>
      </w:pPr>
      <w:r>
        <w:rPr>
          <w:spacing w:val="1"/>
          <w:sz w:val="32"/>
        </w:rPr>
        <w:t>新增省级小型微型企业创业创新示范基地</w:t>
      </w:r>
      <w:r>
        <w:rPr>
          <w:spacing w:val="1"/>
          <w:sz w:val="32"/>
        </w:rPr>
        <w:t xml:space="preserve">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3"/>
          <w:sz w:val="32"/>
        </w:rPr>
        <w:t xml:space="preserve"> </w:t>
      </w:r>
      <w:r>
        <w:rPr>
          <w:spacing w:val="-11"/>
          <w:sz w:val="32"/>
        </w:rPr>
        <w:t>家，争创</w:t>
      </w:r>
      <w:r>
        <w:rPr>
          <w:spacing w:val="-11"/>
          <w:sz w:val="32"/>
        </w:rPr>
        <w:t xml:space="preserve"> </w:t>
      </w:r>
      <w:r>
        <w:rPr>
          <w:rFonts w:ascii="Times New Roman" w:eastAsia="Times New Roman"/>
          <w:sz w:val="32"/>
        </w:rPr>
        <w:t>1</w:t>
      </w:r>
    </w:p>
    <w:p w:rsidR="00425AF6" w:rsidRDefault="00EF6FE3">
      <w:pPr>
        <w:pStyle w:val="a3"/>
        <w:spacing w:before="105" w:line="249" w:lineRule="auto"/>
        <w:ind w:right="263"/>
        <w:rPr>
          <w:rFonts w:ascii="Arial Unicode MS" w:eastAsia="Arial Unicode MS"/>
        </w:rPr>
      </w:pPr>
      <w:proofErr w:type="gramStart"/>
      <w:r>
        <w:rPr>
          <w:spacing w:val="-3"/>
          <w:w w:val="95"/>
        </w:rPr>
        <w:t>家国家</w:t>
      </w:r>
      <w:proofErr w:type="gramEnd"/>
      <w:r>
        <w:rPr>
          <w:spacing w:val="-3"/>
          <w:w w:val="95"/>
        </w:rPr>
        <w:t>小型微型企业创业创新示范基地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8"/>
          <w:w w:val="95"/>
        </w:rPr>
        <w:t>责任单位：</w:t>
      </w:r>
      <w:r>
        <w:rPr>
          <w:spacing w:val="-3"/>
          <w:w w:val="95"/>
        </w:rPr>
        <w:t>市</w:t>
      </w:r>
      <w:r>
        <w:rPr>
          <w:rFonts w:ascii="Arial Unicode MS" w:eastAsia="Arial Unicode MS" w:hint="eastAsia"/>
          <w:spacing w:val="-4"/>
          <w:w w:val="95"/>
        </w:rPr>
        <w:t>经济和信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proofErr w:type="gramStart"/>
      <w:r>
        <w:rPr>
          <w:rFonts w:ascii="Arial Unicode MS" w:eastAsia="Arial Unicode MS" w:hint="eastAsia"/>
          <w:spacing w:val="-5"/>
        </w:rPr>
        <w:t>息化局</w:t>
      </w:r>
      <w:proofErr w:type="gramEnd"/>
      <w:r>
        <w:rPr>
          <w:rFonts w:ascii="Arial Unicode MS" w:eastAsia="Arial Unicode MS" w:hint="eastAsia"/>
          <w:spacing w:val="-5"/>
        </w:rPr>
        <w:t>负责；完成时限：</w:t>
      </w:r>
      <w:r>
        <w:rPr>
          <w:rFonts w:ascii="Times New Roman" w:eastAsia="Times New Roman"/>
          <w:spacing w:val="-3"/>
        </w:rPr>
        <w:t>2022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09"/>
        </w:tabs>
        <w:spacing w:before="66" w:line="321" w:lineRule="auto"/>
        <w:ind w:left="108" w:firstLine="621"/>
        <w:jc w:val="both"/>
        <w:rPr>
          <w:rFonts w:ascii="Arial Unicode MS" w:eastAsia="Arial Unicode MS"/>
          <w:sz w:val="32"/>
        </w:rPr>
      </w:pPr>
      <w:r>
        <w:rPr>
          <w:spacing w:val="-11"/>
          <w:sz w:val="32"/>
        </w:rPr>
        <w:t>修订《黄山市上市挂牌和直接融资奖补政策》提高</w:t>
      </w:r>
      <w:proofErr w:type="gramStart"/>
      <w:r>
        <w:rPr>
          <w:spacing w:val="-11"/>
          <w:sz w:val="32"/>
        </w:rPr>
        <w:t>上市</w:t>
      </w:r>
      <w:r>
        <w:rPr>
          <w:spacing w:val="-3"/>
          <w:w w:val="95"/>
          <w:sz w:val="32"/>
        </w:rPr>
        <w:t>奖补标准</w:t>
      </w:r>
      <w:proofErr w:type="gramEnd"/>
      <w:r>
        <w:rPr>
          <w:spacing w:val="-3"/>
          <w:w w:val="95"/>
          <w:sz w:val="32"/>
        </w:rPr>
        <w:t>。持续深化开展资本市场培训活动，充分激发企业上市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挂牌融资发展的积极性</w:t>
      </w:r>
      <w:r>
        <w:rPr>
          <w:spacing w:val="-214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3"/>
          <w:w w:val="95"/>
          <w:sz w:val="32"/>
        </w:rPr>
        <w:t>责任单位：</w:t>
      </w:r>
      <w:r>
        <w:rPr>
          <w:spacing w:val="-2"/>
          <w:w w:val="95"/>
          <w:sz w:val="32"/>
        </w:rPr>
        <w:t>市地方金融监管局负责</w:t>
      </w:r>
      <w:r>
        <w:rPr>
          <w:rFonts w:ascii="Arial Unicode MS" w:eastAsia="Arial Unicode MS" w:hint="eastAsia"/>
          <w:spacing w:val="-28"/>
          <w:w w:val="95"/>
          <w:sz w:val="32"/>
        </w:rPr>
        <w:t>；完</w:t>
      </w:r>
      <w:r>
        <w:rPr>
          <w:rFonts w:ascii="Arial Unicode MS" w:eastAsia="Arial Unicode MS" w:hint="eastAsia"/>
          <w:spacing w:val="-28"/>
          <w:w w:val="95"/>
          <w:sz w:val="32"/>
        </w:rPr>
        <w:t xml:space="preserve">  </w:t>
      </w:r>
      <w:r>
        <w:rPr>
          <w:rFonts w:ascii="Arial Unicode MS" w:eastAsia="Arial Unicode MS" w:hint="eastAsia"/>
          <w:spacing w:val="-28"/>
          <w:sz w:val="32"/>
        </w:rPr>
        <w:t>成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09"/>
        </w:tabs>
        <w:spacing w:before="85" w:line="340" w:lineRule="auto"/>
        <w:ind w:left="108" w:right="106" w:firstLine="621"/>
        <w:rPr>
          <w:sz w:val="32"/>
        </w:rPr>
      </w:pPr>
      <w:r>
        <w:rPr>
          <w:spacing w:val="-8"/>
          <w:w w:val="95"/>
          <w:sz w:val="32"/>
        </w:rPr>
        <w:t>建立职称申报兜底机制，确保民营企业专业技术人员平等</w:t>
      </w:r>
      <w:r>
        <w:rPr>
          <w:spacing w:val="-8"/>
          <w:w w:val="95"/>
          <w:sz w:val="32"/>
        </w:rPr>
        <w:t xml:space="preserve"> </w:t>
      </w:r>
      <w:r>
        <w:rPr>
          <w:spacing w:val="-15"/>
          <w:w w:val="95"/>
          <w:sz w:val="32"/>
        </w:rPr>
        <w:t>参与职称评审。民营企业专业技术人员申报职称可不作论文要求，</w:t>
      </w:r>
    </w:p>
    <w:p w:rsidR="00425AF6" w:rsidRDefault="00EF6FE3">
      <w:pPr>
        <w:pStyle w:val="a3"/>
        <w:spacing w:line="302" w:lineRule="auto"/>
        <w:ind w:right="257"/>
      </w:pPr>
      <w:r>
        <w:rPr>
          <w:spacing w:val="-4"/>
          <w:w w:val="95"/>
        </w:rPr>
        <w:t>相关专利成果、技术突破、工艺流程、标准开发、成果转化等均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可作为职称评审的参考指标</w:t>
      </w:r>
      <w:r>
        <w:rPr>
          <w:spacing w:val="-238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18"/>
          <w:w w:val="95"/>
        </w:rPr>
        <w:t>责任单位：</w:t>
      </w:r>
      <w:r>
        <w:rPr>
          <w:spacing w:val="-1"/>
          <w:w w:val="95"/>
        </w:rPr>
        <w:t>市人力资源社会保障局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r>
        <w:t>负责</w:t>
      </w:r>
      <w:r>
        <w:rPr>
          <w:rFonts w:ascii="Arial Unicode MS" w:eastAsia="Arial Unicode MS" w:hint="eastAsia"/>
        </w:rPr>
        <w:t>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09"/>
        </w:tabs>
        <w:spacing w:before="85" w:line="338" w:lineRule="auto"/>
        <w:ind w:left="108" w:firstLine="621"/>
        <w:jc w:val="both"/>
        <w:rPr>
          <w:sz w:val="32"/>
        </w:rPr>
      </w:pPr>
      <w:r>
        <w:rPr>
          <w:spacing w:val="-13"/>
          <w:sz w:val="32"/>
        </w:rPr>
        <w:t>全面贯彻落实省</w:t>
      </w:r>
      <w:r>
        <w:rPr>
          <w:spacing w:val="-13"/>
          <w:sz w:val="32"/>
        </w:rPr>
        <w:t>“</w:t>
      </w:r>
      <w:r>
        <w:rPr>
          <w:spacing w:val="-13"/>
          <w:sz w:val="32"/>
        </w:rPr>
        <w:t>十四五</w:t>
      </w:r>
      <w:r>
        <w:rPr>
          <w:spacing w:val="-13"/>
          <w:sz w:val="32"/>
        </w:rPr>
        <w:t>”</w:t>
      </w:r>
      <w:r>
        <w:rPr>
          <w:spacing w:val="-13"/>
          <w:sz w:val="32"/>
        </w:rPr>
        <w:t>参与</w:t>
      </w:r>
      <w:r>
        <w:rPr>
          <w:spacing w:val="-13"/>
          <w:sz w:val="32"/>
        </w:rPr>
        <w:t>“</w:t>
      </w:r>
      <w:r>
        <w:rPr>
          <w:spacing w:val="-13"/>
          <w:sz w:val="32"/>
        </w:rPr>
        <w:t>一带一路</w:t>
      </w:r>
      <w:r>
        <w:rPr>
          <w:spacing w:val="-13"/>
          <w:sz w:val="32"/>
        </w:rPr>
        <w:t>”</w:t>
      </w:r>
      <w:r>
        <w:rPr>
          <w:spacing w:val="-13"/>
          <w:sz w:val="32"/>
        </w:rPr>
        <w:t>建设发展</w:t>
      </w:r>
      <w:r>
        <w:rPr>
          <w:spacing w:val="-3"/>
          <w:w w:val="95"/>
          <w:sz w:val="32"/>
        </w:rPr>
        <w:t>规划要求，持续扩大农业领域对外开放，围绕绿色防控、精深加</w:t>
      </w:r>
      <w:r>
        <w:rPr>
          <w:spacing w:val="-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工等技术创新，发挥休宁县茶叶国家级外贸转型升级基地和歙县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茶叶省级外贸转型升级基地的带动作用，重点发展茶叶等特色农</w:t>
      </w:r>
      <w:r>
        <w:rPr>
          <w:spacing w:val="-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产品对外贸易，畅通优质农产品销售渠道，发展农业领域国际贸</w:t>
      </w:r>
      <w:r>
        <w:rPr>
          <w:spacing w:val="-6"/>
          <w:w w:val="95"/>
          <w:sz w:val="32"/>
        </w:rPr>
        <w:t xml:space="preserve"> </w:t>
      </w:r>
      <w:r>
        <w:rPr>
          <w:spacing w:val="-15"/>
          <w:sz w:val="32"/>
        </w:rPr>
        <w:t>易</w:t>
      </w:r>
    </w:p>
    <w:p w:rsidR="00425AF6" w:rsidRDefault="00EF6FE3">
      <w:pPr>
        <w:pStyle w:val="a3"/>
        <w:spacing w:line="502" w:lineRule="exact"/>
      </w:pPr>
      <w:r>
        <w:rPr>
          <w:spacing w:val="-2"/>
        </w:rPr>
        <w:t>和科技合作</w:t>
      </w:r>
      <w:r>
        <w:rPr>
          <w:spacing w:val="-199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0"/>
        </w:rPr>
        <w:t>责任单位：</w:t>
      </w:r>
      <w:r>
        <w:rPr>
          <w:spacing w:val="-9"/>
        </w:rPr>
        <w:t>市农业农村局牵头，市发展改革委、市</w:t>
      </w:r>
    </w:p>
    <w:p w:rsidR="00425AF6" w:rsidRDefault="00EF6FE3">
      <w:pPr>
        <w:pStyle w:val="a3"/>
        <w:spacing w:before="24"/>
        <w:rPr>
          <w:rFonts w:ascii="Arial Unicode MS" w:eastAsia="Arial Unicode MS"/>
        </w:rPr>
      </w:pPr>
      <w:r>
        <w:t>商务局按职责分工负责</w:t>
      </w:r>
      <w:r>
        <w:rPr>
          <w:rFonts w:ascii="Arial Unicode MS" w:eastAsia="Arial Unicode MS" w:hint="eastAsia"/>
        </w:rPr>
        <w:t>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09"/>
        </w:tabs>
        <w:spacing w:before="85"/>
        <w:ind w:right="0"/>
        <w:rPr>
          <w:sz w:val="32"/>
        </w:rPr>
      </w:pPr>
      <w:r>
        <w:rPr>
          <w:spacing w:val="-9"/>
          <w:sz w:val="32"/>
        </w:rPr>
        <w:t>发挥黄山市外资投诉工作机构作用，认真落实</w:t>
      </w:r>
      <w:proofErr w:type="gramStart"/>
      <w:r>
        <w:rPr>
          <w:spacing w:val="-9"/>
          <w:sz w:val="32"/>
        </w:rPr>
        <w:t>《</w:t>
      </w:r>
      <w:proofErr w:type="gramEnd"/>
      <w:r>
        <w:rPr>
          <w:spacing w:val="-9"/>
          <w:sz w:val="32"/>
        </w:rPr>
        <w:t>黄山市外</w:t>
      </w:r>
    </w:p>
    <w:p w:rsidR="00425AF6" w:rsidRDefault="00425AF6">
      <w:pPr>
        <w:rPr>
          <w:sz w:val="32"/>
        </w:rPr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before="56" w:line="302" w:lineRule="auto"/>
        <w:ind w:right="103"/>
        <w:rPr>
          <w:rFonts w:ascii="Arial Unicode MS" w:eastAsia="Arial Unicode MS"/>
        </w:rPr>
      </w:pPr>
      <w:r>
        <w:rPr>
          <w:spacing w:val="-20"/>
        </w:rPr>
        <w:t>商投资企业投诉工作办法</w:t>
      </w:r>
      <w:proofErr w:type="gramStart"/>
      <w:r>
        <w:rPr>
          <w:spacing w:val="-20"/>
        </w:rPr>
        <w:t>》</w:t>
      </w:r>
      <w:proofErr w:type="gramEnd"/>
      <w:r>
        <w:rPr>
          <w:spacing w:val="-20"/>
        </w:rPr>
        <w:t>，积极受理、解决外商投诉事项，确保</w:t>
      </w:r>
      <w:r>
        <w:rPr>
          <w:spacing w:val="-3"/>
          <w:w w:val="95"/>
        </w:rPr>
        <w:t>外商投资企业合法权益得到有效保护</w:t>
      </w:r>
      <w:r>
        <w:rPr>
          <w:spacing w:val="-317"/>
          <w:w w:val="95"/>
        </w:rPr>
        <w:t>。</w:t>
      </w:r>
      <w:r>
        <w:rPr>
          <w:rFonts w:ascii="Arial Unicode MS" w:eastAsia="Arial Unicode MS" w:hint="eastAsia"/>
          <w:spacing w:val="-5"/>
          <w:w w:val="95"/>
        </w:rPr>
        <w:t>（</w:t>
      </w:r>
      <w:r>
        <w:rPr>
          <w:rFonts w:ascii="Arial Unicode MS" w:eastAsia="Arial Unicode MS" w:hint="eastAsia"/>
          <w:spacing w:val="-34"/>
          <w:w w:val="95"/>
        </w:rPr>
        <w:t>责任单位：</w:t>
      </w:r>
      <w:r>
        <w:rPr>
          <w:spacing w:val="-2"/>
          <w:w w:val="95"/>
        </w:rPr>
        <w:t>市商务局负责</w:t>
      </w:r>
      <w:r>
        <w:rPr>
          <w:rFonts w:ascii="Arial Unicode MS" w:eastAsia="Arial Unicode MS" w:hint="eastAsia"/>
          <w:spacing w:val="-12"/>
          <w:w w:val="95"/>
        </w:rPr>
        <w:t>；</w:t>
      </w:r>
    </w:p>
    <w:p w:rsidR="00425AF6" w:rsidRDefault="00EF6FE3">
      <w:pPr>
        <w:pStyle w:val="a3"/>
        <w:spacing w:line="437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09"/>
        </w:tabs>
        <w:spacing w:before="85" w:line="321" w:lineRule="auto"/>
        <w:ind w:left="108" w:right="103" w:firstLine="621"/>
        <w:jc w:val="both"/>
        <w:rPr>
          <w:rFonts w:ascii="Arial Unicode MS" w:eastAsia="Arial Unicode MS"/>
          <w:sz w:val="32"/>
        </w:rPr>
      </w:pPr>
      <w:r>
        <w:rPr>
          <w:spacing w:val="-11"/>
          <w:sz w:val="32"/>
        </w:rPr>
        <w:t>依据《安徽省基本公共服务实施标准》，结合我市实际制</w:t>
      </w:r>
      <w:r>
        <w:rPr>
          <w:spacing w:val="-21"/>
          <w:sz w:val="32"/>
        </w:rPr>
        <w:t>定并印发《黄山市基本公共服务实施标准》，以标准化促进基本公</w:t>
      </w:r>
      <w:r>
        <w:rPr>
          <w:spacing w:val="-16"/>
          <w:w w:val="95"/>
          <w:sz w:val="32"/>
        </w:rPr>
        <w:t>共服务均等化、普惠化、便捷化</w:t>
      </w:r>
      <w:r>
        <w:rPr>
          <w:spacing w:val="-238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8"/>
          <w:w w:val="95"/>
          <w:sz w:val="32"/>
        </w:rPr>
        <w:t>责任单位：</w:t>
      </w:r>
      <w:r>
        <w:rPr>
          <w:spacing w:val="-2"/>
          <w:w w:val="95"/>
          <w:sz w:val="32"/>
        </w:rPr>
        <w:t>市发展改革委负责</w:t>
      </w:r>
      <w:r>
        <w:rPr>
          <w:rFonts w:ascii="Arial Unicode MS" w:eastAsia="Arial Unicode MS" w:hint="eastAsia"/>
          <w:spacing w:val="-1"/>
          <w:w w:val="95"/>
          <w:sz w:val="32"/>
        </w:rPr>
        <w:t>；</w:t>
      </w:r>
    </w:p>
    <w:p w:rsidR="00425AF6" w:rsidRDefault="00EF6FE3">
      <w:pPr>
        <w:pStyle w:val="a3"/>
        <w:spacing w:line="388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209"/>
        </w:tabs>
        <w:spacing w:line="321" w:lineRule="auto"/>
        <w:ind w:left="108" w:firstLine="621"/>
        <w:jc w:val="both"/>
        <w:rPr>
          <w:sz w:val="32"/>
        </w:rPr>
      </w:pPr>
      <w:r>
        <w:rPr>
          <w:spacing w:val="-9"/>
          <w:sz w:val="32"/>
        </w:rPr>
        <w:t>积极参与数据要素市场化配置改革，探索数据确权；在</w:t>
      </w:r>
      <w:r>
        <w:rPr>
          <w:spacing w:val="-3"/>
          <w:w w:val="95"/>
          <w:sz w:val="32"/>
        </w:rPr>
        <w:t>省搭建的数据交易平台开展数据交易，在数据确权、要素</w:t>
      </w:r>
      <w:proofErr w:type="gramStart"/>
      <w:r>
        <w:rPr>
          <w:spacing w:val="-3"/>
          <w:w w:val="95"/>
          <w:sz w:val="32"/>
        </w:rPr>
        <w:t>流通机</w:t>
      </w:r>
      <w:proofErr w:type="gramEnd"/>
      <w:r>
        <w:rPr>
          <w:spacing w:val="-3"/>
          <w:w w:val="95"/>
          <w:sz w:val="32"/>
        </w:rPr>
        <w:t xml:space="preserve"> </w:t>
      </w:r>
      <w:r>
        <w:rPr>
          <w:spacing w:val="-10"/>
          <w:w w:val="95"/>
          <w:sz w:val="32"/>
        </w:rPr>
        <w:t>制等方面先行先试，大胆探索</w:t>
      </w:r>
      <w:r>
        <w:rPr>
          <w:spacing w:val="-199"/>
          <w:w w:val="95"/>
          <w:sz w:val="32"/>
        </w:rPr>
        <w:t>。</w:t>
      </w:r>
      <w:r>
        <w:rPr>
          <w:rFonts w:ascii="Arial Unicode MS" w:eastAsia="Arial Unicode MS" w:hint="eastAsia"/>
          <w:spacing w:val="-3"/>
          <w:w w:val="95"/>
          <w:sz w:val="32"/>
        </w:rPr>
        <w:t>（</w:t>
      </w:r>
      <w:r>
        <w:rPr>
          <w:rFonts w:ascii="Arial Unicode MS" w:eastAsia="Arial Unicode MS" w:hint="eastAsia"/>
          <w:spacing w:val="-11"/>
          <w:w w:val="95"/>
          <w:sz w:val="32"/>
        </w:rPr>
        <w:t>责任单位：</w:t>
      </w:r>
      <w:r>
        <w:rPr>
          <w:spacing w:val="-7"/>
          <w:w w:val="95"/>
          <w:sz w:val="32"/>
        </w:rPr>
        <w:t>市数据资源局、市发</w:t>
      </w:r>
      <w:r>
        <w:rPr>
          <w:spacing w:val="-7"/>
          <w:w w:val="95"/>
          <w:sz w:val="32"/>
        </w:rPr>
        <w:t xml:space="preserve"> </w:t>
      </w:r>
      <w:r>
        <w:rPr>
          <w:spacing w:val="-7"/>
          <w:sz w:val="32"/>
        </w:rPr>
        <w:t>展</w:t>
      </w:r>
    </w:p>
    <w:p w:rsidR="00425AF6" w:rsidRDefault="00EF6FE3">
      <w:pPr>
        <w:pStyle w:val="a3"/>
        <w:spacing w:line="305" w:lineRule="exact"/>
      </w:pPr>
      <w:r>
        <w:t>改革委牵头，</w:t>
      </w:r>
      <w:proofErr w:type="gramStart"/>
      <w:r>
        <w:t>市委网信办</w:t>
      </w:r>
      <w:proofErr w:type="gramEnd"/>
      <w:r>
        <w:t>、黄山风景区管委会、黄山高新技术产</w:t>
      </w:r>
    </w:p>
    <w:p w:rsidR="00425AF6" w:rsidRDefault="00EF6FE3">
      <w:pPr>
        <w:pStyle w:val="a3"/>
        <w:spacing w:before="171" w:line="302" w:lineRule="auto"/>
        <w:ind w:right="264"/>
        <w:rPr>
          <w:rFonts w:ascii="Arial Unicode MS" w:eastAsia="Arial Unicode MS"/>
        </w:rPr>
      </w:pPr>
      <w:r>
        <w:rPr>
          <w:spacing w:val="-5"/>
          <w:w w:val="95"/>
        </w:rPr>
        <w:t>业开发区管委会、黄山现代服务业产业园管委会、各区县人民政</w:t>
      </w:r>
      <w:r>
        <w:rPr>
          <w:spacing w:val="-5"/>
          <w:w w:val="95"/>
        </w:rPr>
        <w:t xml:space="preserve"> </w:t>
      </w:r>
      <w:proofErr w:type="gramStart"/>
      <w:r>
        <w:rPr>
          <w:spacing w:val="-5"/>
        </w:rPr>
        <w:t>府按职责</w:t>
      </w:r>
      <w:proofErr w:type="gramEnd"/>
      <w:r>
        <w:rPr>
          <w:spacing w:val="-5"/>
        </w:rPr>
        <w:t>分工负责</w:t>
      </w:r>
      <w:r>
        <w:rPr>
          <w:rFonts w:ascii="Arial Unicode MS" w:eastAsia="Arial Unicode MS" w:hint="eastAsia"/>
          <w:spacing w:val="-3"/>
        </w:rPr>
        <w:t>；完成时限：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368"/>
        </w:tabs>
        <w:spacing w:before="0" w:line="351" w:lineRule="exact"/>
        <w:ind w:left="1367" w:right="0" w:hanging="638"/>
        <w:rPr>
          <w:sz w:val="32"/>
        </w:rPr>
      </w:pPr>
      <w:r>
        <w:rPr>
          <w:sz w:val="32"/>
        </w:rPr>
        <w:t>落实</w:t>
      </w:r>
      <w:proofErr w:type="gramStart"/>
      <w:r>
        <w:rPr>
          <w:sz w:val="32"/>
        </w:rPr>
        <w:t>《</w:t>
      </w:r>
      <w:proofErr w:type="gramEnd"/>
      <w:r>
        <w:rPr>
          <w:sz w:val="32"/>
        </w:rPr>
        <w:t>安徽省固定资产投资项目能源消费置换和煤炭消</w:t>
      </w:r>
    </w:p>
    <w:p w:rsidR="00425AF6" w:rsidRDefault="00EF6FE3">
      <w:pPr>
        <w:pStyle w:val="a3"/>
        <w:spacing w:before="171" w:line="302" w:lineRule="auto"/>
        <w:ind w:right="108"/>
        <w:rPr>
          <w:rFonts w:ascii="Arial Unicode MS" w:eastAsia="Arial Unicode MS"/>
        </w:rPr>
      </w:pPr>
      <w:r>
        <w:rPr>
          <w:spacing w:val="-19"/>
        </w:rPr>
        <w:t>费减量替代管理办法</w:t>
      </w:r>
      <w:proofErr w:type="gramStart"/>
      <w:r>
        <w:rPr>
          <w:spacing w:val="-19"/>
        </w:rPr>
        <w:t>》</w:t>
      </w:r>
      <w:proofErr w:type="gramEnd"/>
      <w:r>
        <w:rPr>
          <w:spacing w:val="-19"/>
        </w:rPr>
        <w:t>，加强煤炭消费源头控制，新、改、扩建用</w:t>
      </w:r>
      <w:r>
        <w:rPr>
          <w:spacing w:val="-15"/>
          <w:w w:val="95"/>
        </w:rPr>
        <w:t>煤项目严格实施煤炭减量替代。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2"/>
          <w:w w:val="95"/>
        </w:rPr>
        <w:t>责任单位：</w:t>
      </w:r>
      <w:r>
        <w:rPr>
          <w:spacing w:val="-2"/>
          <w:w w:val="95"/>
        </w:rPr>
        <w:t>市发展改革委负责</w:t>
      </w:r>
      <w:r>
        <w:rPr>
          <w:rFonts w:ascii="Arial Unicode MS" w:eastAsia="Arial Unicode MS" w:hint="eastAsia"/>
          <w:spacing w:val="-12"/>
          <w:w w:val="95"/>
        </w:rPr>
        <w:t>；</w:t>
      </w:r>
    </w:p>
    <w:p w:rsidR="00425AF6" w:rsidRDefault="00EF6FE3">
      <w:pPr>
        <w:pStyle w:val="a3"/>
        <w:spacing w:line="434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</w:rPr>
        <w:t>完成时限：</w:t>
      </w:r>
      <w:r>
        <w:rPr>
          <w:rFonts w:ascii="Times New Roman" w:eastAsia="Times New Roman"/>
        </w:rPr>
        <w:t xml:space="preserve">2022 </w:t>
      </w:r>
      <w:r>
        <w:rPr>
          <w:rFonts w:ascii="Arial Unicode MS" w:eastAsia="Arial Unicode MS" w:hint="eastAsia"/>
        </w:rPr>
        <w:t>年底前）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356"/>
        </w:tabs>
        <w:spacing w:line="338" w:lineRule="auto"/>
        <w:ind w:left="108" w:firstLine="621"/>
        <w:jc w:val="both"/>
        <w:rPr>
          <w:sz w:val="32"/>
        </w:rPr>
      </w:pPr>
      <w:r>
        <w:rPr>
          <w:spacing w:val="-1"/>
          <w:w w:val="95"/>
          <w:sz w:val="32"/>
        </w:rPr>
        <w:t>加强我市现有绿岛项目监管，切实发挥绿岛项目实效。</w:t>
      </w:r>
      <w:r>
        <w:rPr>
          <w:spacing w:val="-1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结合我市实际，进一步探索建立符合我市特色的绿岛项目库，以</w:t>
      </w:r>
      <w:r>
        <w:rPr>
          <w:spacing w:val="-4"/>
          <w:w w:val="95"/>
          <w:sz w:val="32"/>
        </w:rPr>
        <w:t xml:space="preserve"> </w:t>
      </w:r>
      <w:r>
        <w:rPr>
          <w:spacing w:val="-4"/>
          <w:w w:val="95"/>
          <w:sz w:val="32"/>
        </w:rPr>
        <w:t>专业化治污促企业达标排放，有效降低治污成本。加快推进绿色</w:t>
      </w:r>
      <w:r>
        <w:rPr>
          <w:spacing w:val="-4"/>
          <w:w w:val="95"/>
          <w:sz w:val="32"/>
        </w:rPr>
        <w:t xml:space="preserve"> </w:t>
      </w:r>
      <w:r>
        <w:rPr>
          <w:spacing w:val="-8"/>
          <w:sz w:val="32"/>
        </w:rPr>
        <w:t>制造体系建设，新增省级以上绿色工厂</w:t>
      </w:r>
      <w:r>
        <w:rPr>
          <w:spacing w:val="-8"/>
          <w:sz w:val="32"/>
        </w:rPr>
        <w:t xml:space="preserve">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37"/>
          <w:sz w:val="32"/>
        </w:rPr>
        <w:t xml:space="preserve"> </w:t>
      </w:r>
      <w:r>
        <w:rPr>
          <w:sz w:val="32"/>
        </w:rPr>
        <w:t>家以上，培育一批绿色</w:t>
      </w:r>
    </w:p>
    <w:p w:rsidR="00425AF6" w:rsidRDefault="00EF6FE3">
      <w:pPr>
        <w:pStyle w:val="a3"/>
        <w:spacing w:before="6"/>
        <w:jc w:val="both"/>
      </w:pPr>
      <w:r>
        <w:t>设计产品，实施完成自愿性清洁生产技术改造项目</w:t>
      </w:r>
      <w:r>
        <w:t xml:space="preserve"> </w:t>
      </w:r>
      <w:r>
        <w:rPr>
          <w:rFonts w:ascii="Times New Roman" w:eastAsia="Times New Roman"/>
        </w:rPr>
        <w:t xml:space="preserve">5 </w:t>
      </w:r>
      <w:proofErr w:type="gramStart"/>
      <w:r>
        <w:t>个</w:t>
      </w:r>
      <w:proofErr w:type="gramEnd"/>
      <w:r>
        <w:t>以上。认</w:t>
      </w:r>
    </w:p>
    <w:p w:rsidR="00425AF6" w:rsidRDefault="00425AF6">
      <w:pPr>
        <w:jc w:val="both"/>
        <w:sectPr w:rsidR="00425AF6">
          <w:pgSz w:w="11910" w:h="16840"/>
          <w:pgMar w:top="1580" w:right="1180" w:bottom="1640" w:left="1480" w:header="0" w:footer="1442" w:gutter="0"/>
          <w:cols w:space="720"/>
        </w:sectPr>
      </w:pPr>
    </w:p>
    <w:p w:rsidR="00425AF6" w:rsidRDefault="00425AF6">
      <w:pPr>
        <w:pStyle w:val="a3"/>
        <w:ind w:left="0"/>
        <w:rPr>
          <w:sz w:val="20"/>
        </w:rPr>
      </w:pPr>
    </w:p>
    <w:p w:rsidR="00425AF6" w:rsidRDefault="00425AF6">
      <w:pPr>
        <w:pStyle w:val="a3"/>
        <w:spacing w:before="1"/>
        <w:ind w:left="0"/>
        <w:rPr>
          <w:sz w:val="19"/>
        </w:rPr>
      </w:pPr>
    </w:p>
    <w:p w:rsidR="00425AF6" w:rsidRDefault="00EF6FE3">
      <w:pPr>
        <w:pStyle w:val="a3"/>
        <w:spacing w:line="249" w:lineRule="auto"/>
        <w:ind w:right="108"/>
        <w:rPr>
          <w:rFonts w:ascii="Arial Unicode MS" w:eastAsia="Arial Unicode MS"/>
        </w:rPr>
      </w:pPr>
      <w:proofErr w:type="gramStart"/>
      <w:r>
        <w:rPr>
          <w:spacing w:val="-15"/>
          <w:w w:val="95"/>
        </w:rPr>
        <w:t>真实施省</w:t>
      </w:r>
      <w:proofErr w:type="gramEnd"/>
      <w:r>
        <w:rPr>
          <w:spacing w:val="-15"/>
          <w:w w:val="95"/>
        </w:rPr>
        <w:t>第三方环保服务规范。</w:t>
      </w:r>
      <w:r>
        <w:rPr>
          <w:rFonts w:ascii="Arial Unicode MS" w:eastAsia="Arial Unicode MS" w:hint="eastAsia"/>
          <w:spacing w:val="-3"/>
          <w:w w:val="95"/>
        </w:rPr>
        <w:t>（责任单位：市生态环境局牵头，</w:t>
      </w:r>
      <w:r>
        <w:rPr>
          <w:rFonts w:ascii="Arial Unicode MS" w:eastAsia="Arial Unicode MS" w:hint="eastAsia"/>
          <w:spacing w:val="-3"/>
          <w:w w:val="95"/>
        </w:rPr>
        <w:t xml:space="preserve">  </w:t>
      </w:r>
      <w:r>
        <w:rPr>
          <w:rFonts w:ascii="Arial Unicode MS" w:eastAsia="Arial Unicode MS" w:hint="eastAsia"/>
          <w:spacing w:val="-1"/>
        </w:rPr>
        <w:t>市发展改革委、市经济和信息化局、市农业农村局、市市场监管</w:t>
      </w:r>
      <w:r>
        <w:rPr>
          <w:rFonts w:ascii="Arial Unicode MS" w:eastAsia="Arial Unicode MS" w:hint="eastAsia"/>
          <w:spacing w:val="-5"/>
        </w:rPr>
        <w:t>局按职责分工负责；完成时限：</w:t>
      </w:r>
      <w:r>
        <w:rPr>
          <w:rFonts w:ascii="Times New Roman" w:eastAsia="Times New Roman"/>
          <w:spacing w:val="-3"/>
        </w:rPr>
        <w:t>2022</w:t>
      </w:r>
      <w:r>
        <w:rPr>
          <w:rFonts w:ascii="Times New Roman" w:eastAsia="Times New Roman"/>
          <w:spacing w:val="-5"/>
        </w:rPr>
        <w:t xml:space="preserve">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368"/>
        </w:tabs>
        <w:spacing w:before="58" w:line="340" w:lineRule="auto"/>
        <w:ind w:left="108" w:firstLine="621"/>
        <w:rPr>
          <w:sz w:val="32"/>
        </w:rPr>
      </w:pPr>
      <w:r>
        <w:rPr>
          <w:spacing w:val="-2"/>
          <w:w w:val="95"/>
          <w:sz w:val="32"/>
        </w:rPr>
        <w:t>实施省际公路畅通工程，</w:t>
      </w:r>
      <w:proofErr w:type="gramStart"/>
      <w:r>
        <w:rPr>
          <w:spacing w:val="-2"/>
          <w:w w:val="95"/>
          <w:sz w:val="32"/>
        </w:rPr>
        <w:t>黄千高速公路</w:t>
      </w:r>
      <w:proofErr w:type="gramEnd"/>
      <w:r>
        <w:rPr>
          <w:spacing w:val="-2"/>
          <w:w w:val="95"/>
          <w:sz w:val="32"/>
        </w:rPr>
        <w:t>建成通车。加快</w:t>
      </w:r>
      <w:r>
        <w:rPr>
          <w:spacing w:val="-2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推进</w:t>
      </w:r>
      <w:r>
        <w:rPr>
          <w:spacing w:val="-5"/>
          <w:w w:val="95"/>
          <w:sz w:val="32"/>
        </w:rPr>
        <w:t>“</w:t>
      </w:r>
      <w:r>
        <w:rPr>
          <w:spacing w:val="-5"/>
          <w:w w:val="95"/>
          <w:sz w:val="32"/>
        </w:rPr>
        <w:t>县城通</w:t>
      </w:r>
      <w:r>
        <w:rPr>
          <w:spacing w:val="-5"/>
          <w:w w:val="95"/>
          <w:sz w:val="32"/>
        </w:rPr>
        <w:t>”</w:t>
      </w:r>
      <w:r>
        <w:rPr>
          <w:spacing w:val="-5"/>
          <w:w w:val="95"/>
          <w:sz w:val="32"/>
        </w:rPr>
        <w:t>工程，</w:t>
      </w:r>
      <w:proofErr w:type="gramStart"/>
      <w:r>
        <w:rPr>
          <w:spacing w:val="-5"/>
          <w:w w:val="95"/>
          <w:sz w:val="32"/>
        </w:rPr>
        <w:t>德上高速公路</w:t>
      </w:r>
      <w:proofErr w:type="gramEnd"/>
      <w:r>
        <w:rPr>
          <w:spacing w:val="-5"/>
          <w:w w:val="95"/>
          <w:sz w:val="32"/>
        </w:rPr>
        <w:t>池祁段建成通车。制定推进</w:t>
      </w:r>
    </w:p>
    <w:p w:rsidR="00425AF6" w:rsidRDefault="00EF6FE3">
      <w:pPr>
        <w:pStyle w:val="a3"/>
        <w:spacing w:line="302" w:lineRule="auto"/>
        <w:ind w:right="103"/>
        <w:rPr>
          <w:rFonts w:ascii="Arial Unicode MS" w:eastAsia="Arial Unicode MS"/>
        </w:rPr>
      </w:pPr>
      <w:r>
        <w:rPr>
          <w:spacing w:val="-1"/>
        </w:rPr>
        <w:t>计划有序推进黄山屯</w:t>
      </w:r>
      <w:proofErr w:type="gramStart"/>
      <w:r>
        <w:rPr>
          <w:spacing w:val="-1"/>
        </w:rPr>
        <w:t>溪国际</w:t>
      </w:r>
      <w:proofErr w:type="gramEnd"/>
      <w:r>
        <w:rPr>
          <w:spacing w:val="-1"/>
        </w:rPr>
        <w:t>机场迁建。探索推进长三角地区营运</w:t>
      </w:r>
      <w:r>
        <w:rPr>
          <w:spacing w:val="-3"/>
          <w:w w:val="95"/>
        </w:rPr>
        <w:t>客车</w:t>
      </w:r>
      <w:proofErr w:type="gramStart"/>
      <w:r>
        <w:rPr>
          <w:spacing w:val="-3"/>
          <w:w w:val="95"/>
        </w:rPr>
        <w:t>二维码等</w:t>
      </w:r>
      <w:proofErr w:type="gramEnd"/>
      <w:r>
        <w:rPr>
          <w:spacing w:val="-3"/>
          <w:w w:val="95"/>
        </w:rPr>
        <w:t>电子证照互认共享</w:t>
      </w:r>
      <w:r>
        <w:rPr>
          <w:spacing w:val="-317"/>
          <w:w w:val="95"/>
        </w:rPr>
        <w:t>。</w:t>
      </w:r>
      <w:r>
        <w:rPr>
          <w:rFonts w:ascii="Arial Unicode MS" w:eastAsia="Arial Unicode MS" w:hint="eastAsia"/>
          <w:spacing w:val="-3"/>
          <w:w w:val="95"/>
        </w:rPr>
        <w:t>（</w:t>
      </w:r>
      <w:r>
        <w:rPr>
          <w:rFonts w:ascii="Arial Unicode MS" w:eastAsia="Arial Unicode MS" w:hint="eastAsia"/>
          <w:spacing w:val="-17"/>
          <w:w w:val="95"/>
        </w:rPr>
        <w:t>责任单位：市交通运输局牵头，</w:t>
      </w:r>
    </w:p>
    <w:p w:rsidR="00425AF6" w:rsidRDefault="00EF6FE3">
      <w:pPr>
        <w:pStyle w:val="a3"/>
        <w:spacing w:line="432" w:lineRule="exact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3"/>
          <w:w w:val="95"/>
        </w:rPr>
        <w:t>市发展改革委、市自然资源和规划局、市生态环境局、市数据资</w:t>
      </w:r>
    </w:p>
    <w:p w:rsidR="00425AF6" w:rsidRDefault="00EF6FE3">
      <w:pPr>
        <w:pStyle w:val="a3"/>
        <w:spacing w:before="21" w:line="249" w:lineRule="auto"/>
        <w:ind w:right="257"/>
        <w:rPr>
          <w:rFonts w:ascii="Arial Unicode MS" w:eastAsia="Arial Unicode MS"/>
        </w:rPr>
      </w:pPr>
      <w:r>
        <w:rPr>
          <w:rFonts w:ascii="Arial Unicode MS" w:eastAsia="Arial Unicode MS" w:hint="eastAsia"/>
          <w:spacing w:val="-4"/>
          <w:w w:val="95"/>
        </w:rPr>
        <w:t>源局、市交投集团、黄山风景区管委会、各区县人民政府按职责</w:t>
      </w:r>
      <w:r>
        <w:rPr>
          <w:rFonts w:ascii="Arial Unicode MS" w:eastAsia="Arial Unicode MS" w:hint="eastAsia"/>
          <w:spacing w:val="-4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EF6FE3">
      <w:pPr>
        <w:pStyle w:val="a4"/>
        <w:numPr>
          <w:ilvl w:val="0"/>
          <w:numId w:val="1"/>
        </w:numPr>
        <w:tabs>
          <w:tab w:val="left" w:pos="1368"/>
        </w:tabs>
        <w:spacing w:before="66"/>
        <w:ind w:left="108" w:right="0" w:firstLine="621"/>
        <w:rPr>
          <w:sz w:val="32"/>
        </w:rPr>
      </w:pPr>
      <w:r>
        <w:rPr>
          <w:spacing w:val="-6"/>
          <w:sz w:val="32"/>
        </w:rPr>
        <w:t>加快</w:t>
      </w:r>
      <w:proofErr w:type="gramStart"/>
      <w:r>
        <w:rPr>
          <w:spacing w:val="-6"/>
          <w:sz w:val="32"/>
        </w:rPr>
        <w:t>昌景黄</w:t>
      </w:r>
      <w:proofErr w:type="gramEnd"/>
      <w:r>
        <w:rPr>
          <w:spacing w:val="-6"/>
          <w:sz w:val="32"/>
        </w:rPr>
        <w:t>、池黄铁路工程建设，</w:t>
      </w:r>
      <w:r>
        <w:rPr>
          <w:rFonts w:ascii="Times New Roman" w:eastAsia="Times New Roman"/>
          <w:spacing w:val="-6"/>
          <w:sz w:val="32"/>
        </w:rPr>
        <w:t>2022</w:t>
      </w:r>
      <w:r>
        <w:rPr>
          <w:rFonts w:ascii="Times New Roman" w:eastAsia="Times New Roman"/>
          <w:spacing w:val="-17"/>
          <w:sz w:val="32"/>
        </w:rPr>
        <w:t xml:space="preserve"> </w:t>
      </w:r>
      <w:r>
        <w:rPr>
          <w:sz w:val="32"/>
        </w:rPr>
        <w:t>年底全市铁路运</w:t>
      </w:r>
    </w:p>
    <w:p w:rsidR="00425AF6" w:rsidRDefault="00EF6FE3">
      <w:pPr>
        <w:pStyle w:val="a3"/>
        <w:spacing w:before="108" w:line="249" w:lineRule="auto"/>
        <w:ind w:right="262"/>
        <w:jc w:val="both"/>
        <w:rPr>
          <w:rFonts w:ascii="Arial Unicode MS" w:eastAsia="Arial Unicode MS"/>
        </w:rPr>
      </w:pPr>
      <w:r>
        <w:rPr>
          <w:spacing w:val="-20"/>
        </w:rPr>
        <w:t>营里程达到</w:t>
      </w:r>
      <w:r>
        <w:rPr>
          <w:spacing w:val="-20"/>
        </w:rPr>
        <w:t xml:space="preserve"> </w:t>
      </w:r>
      <w:r>
        <w:rPr>
          <w:rFonts w:ascii="Times New Roman" w:eastAsia="Times New Roman"/>
        </w:rPr>
        <w:t xml:space="preserve">360 </w:t>
      </w:r>
      <w:r>
        <w:rPr>
          <w:spacing w:val="-1"/>
        </w:rPr>
        <w:t>公里以上</w:t>
      </w:r>
      <w:r>
        <w:rPr>
          <w:spacing w:val="-214"/>
        </w:rPr>
        <w:t>。</w:t>
      </w:r>
      <w:r>
        <w:rPr>
          <w:rFonts w:ascii="Arial Unicode MS" w:eastAsia="Arial Unicode MS" w:hint="eastAsia"/>
          <w:spacing w:val="-3"/>
        </w:rPr>
        <w:t>（</w:t>
      </w:r>
      <w:r>
        <w:rPr>
          <w:rFonts w:ascii="Arial Unicode MS" w:eastAsia="Arial Unicode MS" w:hint="eastAsia"/>
          <w:spacing w:val="-12"/>
        </w:rPr>
        <w:t>责任单位：市发展改革委牵头，</w:t>
      </w:r>
      <w:proofErr w:type="gramStart"/>
      <w:r>
        <w:rPr>
          <w:rFonts w:ascii="Arial Unicode MS" w:eastAsia="Arial Unicode MS" w:hint="eastAsia"/>
          <w:spacing w:val="-12"/>
        </w:rPr>
        <w:t>市铁</w:t>
      </w:r>
      <w:r>
        <w:rPr>
          <w:rFonts w:ascii="Arial Unicode MS" w:eastAsia="Arial Unicode MS" w:hint="eastAsia"/>
          <w:spacing w:val="-6"/>
          <w:w w:val="95"/>
        </w:rPr>
        <w:t>投集团</w:t>
      </w:r>
      <w:proofErr w:type="gramEnd"/>
      <w:r>
        <w:rPr>
          <w:rFonts w:ascii="Arial Unicode MS" w:eastAsia="Arial Unicode MS" w:hint="eastAsia"/>
          <w:spacing w:val="-6"/>
          <w:w w:val="95"/>
        </w:rPr>
        <w:t>、黄山高新技术产业开发区管委会、有关区县人民政府按</w:t>
      </w:r>
      <w:r>
        <w:rPr>
          <w:rFonts w:ascii="Arial Unicode MS" w:eastAsia="Arial Unicode MS" w:hint="eastAsia"/>
          <w:spacing w:val="-6"/>
          <w:w w:val="95"/>
        </w:rPr>
        <w:t xml:space="preserve">  </w:t>
      </w:r>
      <w:r>
        <w:rPr>
          <w:rFonts w:ascii="Arial Unicode MS" w:eastAsia="Arial Unicode MS" w:hint="eastAsia"/>
          <w:spacing w:val="-5"/>
        </w:rPr>
        <w:t>职责分工负责；完成时限：</w:t>
      </w:r>
      <w:r>
        <w:rPr>
          <w:rFonts w:ascii="Times New Roman" w:eastAsia="Times New Roman"/>
          <w:spacing w:val="-3"/>
        </w:rPr>
        <w:t xml:space="preserve">2022 </w:t>
      </w:r>
      <w:r>
        <w:rPr>
          <w:rFonts w:ascii="Arial Unicode MS" w:eastAsia="Arial Unicode MS" w:hint="eastAsia"/>
          <w:spacing w:val="-3"/>
        </w:rPr>
        <w:t>年底前</w:t>
      </w:r>
      <w:r>
        <w:rPr>
          <w:rFonts w:ascii="Arial Unicode MS" w:eastAsia="Arial Unicode MS" w:hint="eastAsia"/>
        </w:rPr>
        <w:t>）</w:t>
      </w:r>
    </w:p>
    <w:p w:rsidR="00425AF6" w:rsidRDefault="00425AF6">
      <w:pPr>
        <w:pStyle w:val="a3"/>
        <w:ind w:left="0"/>
        <w:rPr>
          <w:rFonts w:ascii="Arial Unicode MS"/>
          <w:sz w:val="34"/>
        </w:rPr>
      </w:pPr>
    </w:p>
    <w:p w:rsidR="00425AF6" w:rsidRDefault="00425AF6">
      <w:pPr>
        <w:pStyle w:val="a3"/>
        <w:ind w:left="0"/>
        <w:rPr>
          <w:rFonts w:ascii="Arial Unicode MS"/>
          <w:sz w:val="34"/>
        </w:rPr>
      </w:pPr>
    </w:p>
    <w:p w:rsidR="00425AF6" w:rsidRDefault="00425AF6">
      <w:pPr>
        <w:pStyle w:val="a3"/>
        <w:ind w:left="0"/>
        <w:rPr>
          <w:rFonts w:ascii="Arial Unicode MS"/>
          <w:sz w:val="34"/>
        </w:rPr>
      </w:pPr>
    </w:p>
    <w:p w:rsidR="00425AF6" w:rsidRDefault="00425AF6">
      <w:pPr>
        <w:pStyle w:val="a3"/>
        <w:ind w:left="0"/>
        <w:rPr>
          <w:rFonts w:ascii="Arial Unicode MS"/>
          <w:sz w:val="34"/>
        </w:rPr>
      </w:pPr>
    </w:p>
    <w:p w:rsidR="00425AF6" w:rsidRDefault="00425AF6">
      <w:pPr>
        <w:pStyle w:val="a3"/>
        <w:ind w:left="0"/>
        <w:rPr>
          <w:rFonts w:ascii="Arial Unicode MS"/>
          <w:sz w:val="34"/>
        </w:rPr>
      </w:pPr>
    </w:p>
    <w:p w:rsidR="00425AF6" w:rsidRDefault="00425AF6">
      <w:pPr>
        <w:pStyle w:val="a3"/>
        <w:spacing w:before="6"/>
        <w:ind w:left="0"/>
        <w:rPr>
          <w:rFonts w:ascii="Arial Unicode MS"/>
          <w:sz w:val="48"/>
        </w:rPr>
      </w:pPr>
    </w:p>
    <w:p w:rsidR="00425AF6" w:rsidRDefault="00EF6FE3">
      <w:pPr>
        <w:spacing w:line="268" w:lineRule="auto"/>
        <w:ind w:left="1251" w:right="516" w:hanging="828"/>
        <w:rPr>
          <w:sz w:val="28"/>
        </w:rPr>
      </w:pPr>
      <w:r>
        <w:rPr>
          <w:spacing w:val="-6"/>
          <w:sz w:val="28"/>
        </w:rPr>
        <w:t>抄送：市委各部门，市人大常委会办公室，市政协办公室，市法院，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市检察院，黄山军分区，</w:t>
      </w:r>
      <w:proofErr w:type="gramStart"/>
      <w:r>
        <w:rPr>
          <w:spacing w:val="-8"/>
          <w:sz w:val="28"/>
        </w:rPr>
        <w:t>驻黄各单位</w:t>
      </w:r>
      <w:proofErr w:type="gramEnd"/>
      <w:r>
        <w:rPr>
          <w:spacing w:val="-8"/>
          <w:sz w:val="28"/>
        </w:rPr>
        <w:t>，各群众团体。</w:t>
      </w:r>
    </w:p>
    <w:sectPr w:rsidR="00425AF6" w:rsidSect="00425AF6">
      <w:footerReference w:type="even" r:id="rId18"/>
      <w:pgSz w:w="11910" w:h="16840"/>
      <w:pgMar w:top="1580" w:right="1180" w:bottom="1640" w:left="1480" w:header="0" w:footer="1442" w:gutter="0"/>
      <w:pgNumType w:start="5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AF6" w:rsidRDefault="00425AF6" w:rsidP="00425AF6">
      <w:r>
        <w:separator/>
      </w:r>
    </w:p>
  </w:endnote>
  <w:endnote w:type="continuationSeparator" w:id="1">
    <w:p w:rsidR="00425AF6" w:rsidRDefault="00425AF6" w:rsidP="0042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94.4pt;margin-top:758.75pt;width:61.05pt;height:16.2pt;z-index:-252572672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  <w:tab w:val="left" w:pos="919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2</w:t>
                </w:r>
                <w:r w:rsidR="00425AF6">
                  <w:fldChar w:fldCharType="end"/>
                </w:r>
                <w:r>
                  <w:rPr>
                    <w:sz w:val="28"/>
                  </w:rPr>
                  <w:tab/>
                  <w:t>—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8.55pt;margin-top:758.75pt;width:43.05pt;height:16.2pt;z-index:-252559360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41</w:t>
                </w:r>
                <w:r w:rsidR="00425AF6">
                  <w:fldChar w:fldCharType="end"/>
                </w:r>
              </w:p>
            </w:txbxContent>
          </v:textbox>
          <w10:wrap anchorx="page" anchory="page"/>
        </v:shape>
      </w:pict>
    </w:r>
    <w:r w:rsidRPr="00425AF6">
      <w:pict>
        <v:shape id="_x0000_s2050" type="#_x0000_t202" style="position:absolute;margin-left:490.65pt;margin-top:758.9pt;width:16.05pt;height:16.05pt;z-index:-252558336;mso-position-horizontal-relative:page;mso-position-vertical-relative:page" filled="f" stroked="f">
          <v:textbox inset="0,0,0,0">
            <w:txbxContent>
              <w:p w:rsidR="00425AF6" w:rsidRDefault="00EF6FE3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4.4pt;margin-top:758.75pt;width:68.05pt;height:16.2pt;z-index:-252557312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  <w:tab w:val="left" w:pos="1059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50</w:t>
                </w:r>
                <w:r w:rsidR="00425AF6">
                  <w:fldChar w:fldCharType="end"/>
                </w:r>
                <w:r>
                  <w:rPr>
                    <w:sz w:val="28"/>
                  </w:rPr>
                  <w:tab/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45.65pt;margin-top:758.75pt;width:35.95pt;height:16.2pt;z-index:-252571648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38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3</w:t>
                </w:r>
                <w:r w:rsidR="00425AF6">
                  <w:fldChar w:fldCharType="end"/>
                </w:r>
              </w:p>
            </w:txbxContent>
          </v:textbox>
          <w10:wrap anchorx="page" anchory="page"/>
        </v:shape>
      </w:pict>
    </w:r>
    <w:r w:rsidRPr="00425AF6">
      <w:pict>
        <v:shape id="_x0000_s2062" type="#_x0000_t202" style="position:absolute;margin-left:490.65pt;margin-top:758.9pt;width:16.05pt;height:16.05pt;z-index:-252570624;mso-position-horizontal-relative:page;mso-position-vertical-relative:page" filled="f" stroked="f">
          <v:textbox inset="0,0,0,0">
            <w:txbxContent>
              <w:p w:rsidR="00425AF6" w:rsidRDefault="00EF6FE3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4.4pt;margin-top:758.75pt;width:68.05pt;height:16.2pt;z-index:-252569600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  <w:tab w:val="left" w:pos="1059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10</w:t>
                </w:r>
                <w:r w:rsidR="00425AF6">
                  <w:fldChar w:fldCharType="end"/>
                </w:r>
                <w:r>
                  <w:rPr>
                    <w:sz w:val="28"/>
                  </w:rPr>
                  <w:tab/>
                  <w:t>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38.55pt;margin-top:758.75pt;width:43.05pt;height:16.2pt;z-index:-252568576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11</w:t>
                </w:r>
                <w:r w:rsidR="00425AF6">
                  <w:fldChar w:fldCharType="end"/>
                </w:r>
              </w:p>
            </w:txbxContent>
          </v:textbox>
          <w10:wrap anchorx="page" anchory="page"/>
        </v:shape>
      </w:pict>
    </w:r>
    <w:r w:rsidRPr="00425AF6">
      <w:pict>
        <v:shape id="_x0000_s2059" type="#_x0000_t202" style="position:absolute;margin-left:490.65pt;margin-top:758.9pt;width:16.05pt;height:16.05pt;z-index:-252567552;mso-position-horizontal-relative:page;mso-position-vertical-relative:page" filled="f" stroked="f">
          <v:textbox inset="0,0,0,0">
            <w:txbxContent>
              <w:p w:rsidR="00425AF6" w:rsidRDefault="00EF6FE3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4.4pt;margin-top:758.75pt;width:68.05pt;height:16.2pt;z-index:-252566528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  <w:tab w:val="left" w:pos="1059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20</w:t>
                </w:r>
                <w:r w:rsidR="00425AF6">
                  <w:fldChar w:fldCharType="end"/>
                </w:r>
                <w:r>
                  <w:rPr>
                    <w:sz w:val="28"/>
                  </w:rPr>
                  <w:tab/>
                  <w:t>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38.55pt;margin-top:758.75pt;width:43.05pt;height:16.2pt;z-index:-252565504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21</w:t>
                </w:r>
                <w:r w:rsidR="00425AF6">
                  <w:fldChar w:fldCharType="end"/>
                </w:r>
              </w:p>
            </w:txbxContent>
          </v:textbox>
          <w10:wrap anchorx="page" anchory="page"/>
        </v:shape>
      </w:pict>
    </w:r>
    <w:r w:rsidRPr="00425AF6">
      <w:pict>
        <v:shape id="_x0000_s2056" type="#_x0000_t202" style="position:absolute;margin-left:490.65pt;margin-top:758.9pt;width:16.05pt;height:16.05pt;z-index:-252564480;mso-position-horizontal-relative:page;mso-position-vertical-relative:page" filled="f" stroked="f">
          <v:textbox inset="0,0,0,0">
            <w:txbxContent>
              <w:p w:rsidR="00425AF6" w:rsidRDefault="00EF6FE3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4.4pt;margin-top:758.75pt;width:68.05pt;height:16.2pt;z-index:-252563456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  <w:tab w:val="left" w:pos="1059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30</w:t>
                </w:r>
                <w:r w:rsidR="00425AF6">
                  <w:fldChar w:fldCharType="end"/>
                </w:r>
                <w:r>
                  <w:rPr>
                    <w:sz w:val="28"/>
                  </w:rPr>
                  <w:tab/>
                  <w:t>—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38.55pt;margin-top:758.75pt;width:43.05pt;height:16.2pt;z-index:-252562432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31</w:t>
                </w:r>
                <w:r w:rsidR="00425AF6">
                  <w:fldChar w:fldCharType="end"/>
                </w:r>
              </w:p>
            </w:txbxContent>
          </v:textbox>
          <w10:wrap anchorx="page" anchory="page"/>
        </v:shape>
      </w:pict>
    </w:r>
    <w:r w:rsidRPr="00425AF6">
      <w:pict>
        <v:shape id="_x0000_s2053" type="#_x0000_t202" style="position:absolute;margin-left:490.65pt;margin-top:758.9pt;width:16.05pt;height:16.05pt;z-index:-252561408;mso-position-horizontal-relative:page;mso-position-vertical-relative:page" filled="f" stroked="f">
          <v:textbox inset="0,0,0,0">
            <w:txbxContent>
              <w:p w:rsidR="00425AF6" w:rsidRDefault="00EF6FE3"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F6" w:rsidRDefault="00425AF6">
    <w:pPr>
      <w:pStyle w:val="a3"/>
      <w:spacing w:line="14" w:lineRule="auto"/>
      <w:ind w:left="0"/>
      <w:rPr>
        <w:sz w:val="20"/>
      </w:rPr>
    </w:pPr>
    <w:r w:rsidRPr="00425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4pt;margin-top:758.75pt;width:68.05pt;height:16.2pt;z-index:-252560384;mso-position-horizontal-relative:page;mso-position-vertical-relative:page" filled="f" stroked="f">
          <v:textbox inset="0,0,0,0">
            <w:txbxContent>
              <w:p w:rsidR="00425AF6" w:rsidRDefault="00EF6FE3">
                <w:pPr>
                  <w:tabs>
                    <w:tab w:val="left" w:pos="540"/>
                    <w:tab w:val="left" w:pos="1059"/>
                  </w:tabs>
                  <w:spacing w:line="323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z w:val="28"/>
                  </w:rPr>
                  <w:tab/>
                </w:r>
                <w:r w:rsidR="00425AF6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425AF6">
                  <w:fldChar w:fldCharType="separate"/>
                </w:r>
                <w:r>
                  <w:rPr>
                    <w:noProof/>
                    <w:sz w:val="28"/>
                  </w:rPr>
                  <w:t>40</w:t>
                </w:r>
                <w:r w:rsidR="00425AF6">
                  <w:fldChar w:fldCharType="end"/>
                </w:r>
                <w:r>
                  <w:rPr>
                    <w:sz w:val="28"/>
                  </w:rPr>
                  <w:tab/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AF6" w:rsidRDefault="00425AF6" w:rsidP="00425AF6">
      <w:r>
        <w:separator/>
      </w:r>
    </w:p>
  </w:footnote>
  <w:footnote w:type="continuationSeparator" w:id="1">
    <w:p w:rsidR="00425AF6" w:rsidRDefault="00425AF6" w:rsidP="00425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641"/>
    <w:multiLevelType w:val="hybridMultilevel"/>
    <w:tmpl w:val="1BCCB2A4"/>
    <w:lvl w:ilvl="0" w:tplc="C654304C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82"/>
        <w:w w:val="99"/>
        <w:sz w:val="30"/>
        <w:szCs w:val="30"/>
        <w:lang w:val="zh-CN" w:eastAsia="zh-CN" w:bidi="zh-CN"/>
      </w:rPr>
    </w:lvl>
    <w:lvl w:ilvl="1" w:tplc="59323BB2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6ADAAFE8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07A0F4FA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B3E047A4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D278DC76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50A07E9A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75664BD0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FC9CA978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1">
    <w:nsid w:val="102D3E37"/>
    <w:multiLevelType w:val="hybridMultilevel"/>
    <w:tmpl w:val="F93C1856"/>
    <w:lvl w:ilvl="0" w:tplc="21507A58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  <w:lang w:val="zh-CN" w:eastAsia="zh-CN" w:bidi="zh-CN"/>
      </w:rPr>
    </w:lvl>
    <w:lvl w:ilvl="1" w:tplc="FD927ACA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38D80D02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75C80444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035AEEF2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7ED074F6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9D4C0852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81229E84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9A682BAC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2">
    <w:nsid w:val="10525CB2"/>
    <w:multiLevelType w:val="hybridMultilevel"/>
    <w:tmpl w:val="D44295BC"/>
    <w:lvl w:ilvl="0" w:tplc="BCAC9D5E">
      <w:start w:val="1"/>
      <w:numFmt w:val="decimal"/>
      <w:lvlText w:val="%1."/>
      <w:lvlJc w:val="left"/>
      <w:pPr>
        <w:ind w:left="1208" w:hanging="479"/>
        <w:jc w:val="left"/>
      </w:pPr>
      <w:rPr>
        <w:rFonts w:ascii="Times New Roman" w:eastAsia="Times New Roman" w:hAnsi="Times New Roman" w:cs="Times New Roman" w:hint="default"/>
        <w:spacing w:val="-77"/>
        <w:w w:val="99"/>
        <w:sz w:val="30"/>
        <w:szCs w:val="30"/>
        <w:lang w:val="zh-CN" w:eastAsia="zh-CN" w:bidi="zh-CN"/>
      </w:rPr>
    </w:lvl>
    <w:lvl w:ilvl="1" w:tplc="89B8CBCC">
      <w:numFmt w:val="bullet"/>
      <w:lvlText w:val="•"/>
      <w:lvlJc w:val="left"/>
      <w:pPr>
        <w:ind w:left="2004" w:hanging="479"/>
      </w:pPr>
      <w:rPr>
        <w:rFonts w:hint="default"/>
        <w:lang w:val="zh-CN" w:eastAsia="zh-CN" w:bidi="zh-CN"/>
      </w:rPr>
    </w:lvl>
    <w:lvl w:ilvl="2" w:tplc="F5705098">
      <w:numFmt w:val="bullet"/>
      <w:lvlText w:val="•"/>
      <w:lvlJc w:val="left"/>
      <w:pPr>
        <w:ind w:left="2809" w:hanging="479"/>
      </w:pPr>
      <w:rPr>
        <w:rFonts w:hint="default"/>
        <w:lang w:val="zh-CN" w:eastAsia="zh-CN" w:bidi="zh-CN"/>
      </w:rPr>
    </w:lvl>
    <w:lvl w:ilvl="3" w:tplc="31ECBC80">
      <w:numFmt w:val="bullet"/>
      <w:lvlText w:val="•"/>
      <w:lvlJc w:val="left"/>
      <w:pPr>
        <w:ind w:left="3613" w:hanging="479"/>
      </w:pPr>
      <w:rPr>
        <w:rFonts w:hint="default"/>
        <w:lang w:val="zh-CN" w:eastAsia="zh-CN" w:bidi="zh-CN"/>
      </w:rPr>
    </w:lvl>
    <w:lvl w:ilvl="4" w:tplc="EB1C2C6E">
      <w:numFmt w:val="bullet"/>
      <w:lvlText w:val="•"/>
      <w:lvlJc w:val="left"/>
      <w:pPr>
        <w:ind w:left="4418" w:hanging="479"/>
      </w:pPr>
      <w:rPr>
        <w:rFonts w:hint="default"/>
        <w:lang w:val="zh-CN" w:eastAsia="zh-CN" w:bidi="zh-CN"/>
      </w:rPr>
    </w:lvl>
    <w:lvl w:ilvl="5" w:tplc="DCBA619E">
      <w:numFmt w:val="bullet"/>
      <w:lvlText w:val="•"/>
      <w:lvlJc w:val="left"/>
      <w:pPr>
        <w:ind w:left="5222" w:hanging="479"/>
      </w:pPr>
      <w:rPr>
        <w:rFonts w:hint="default"/>
        <w:lang w:val="zh-CN" w:eastAsia="zh-CN" w:bidi="zh-CN"/>
      </w:rPr>
    </w:lvl>
    <w:lvl w:ilvl="6" w:tplc="73B0C9DC">
      <w:numFmt w:val="bullet"/>
      <w:lvlText w:val="•"/>
      <w:lvlJc w:val="left"/>
      <w:pPr>
        <w:ind w:left="6027" w:hanging="479"/>
      </w:pPr>
      <w:rPr>
        <w:rFonts w:hint="default"/>
        <w:lang w:val="zh-CN" w:eastAsia="zh-CN" w:bidi="zh-CN"/>
      </w:rPr>
    </w:lvl>
    <w:lvl w:ilvl="7" w:tplc="9432D17E">
      <w:numFmt w:val="bullet"/>
      <w:lvlText w:val="•"/>
      <w:lvlJc w:val="left"/>
      <w:pPr>
        <w:ind w:left="6831" w:hanging="479"/>
      </w:pPr>
      <w:rPr>
        <w:rFonts w:hint="default"/>
        <w:lang w:val="zh-CN" w:eastAsia="zh-CN" w:bidi="zh-CN"/>
      </w:rPr>
    </w:lvl>
    <w:lvl w:ilvl="8" w:tplc="4BE85034">
      <w:numFmt w:val="bullet"/>
      <w:lvlText w:val="•"/>
      <w:lvlJc w:val="left"/>
      <w:pPr>
        <w:ind w:left="7636" w:hanging="479"/>
      </w:pPr>
      <w:rPr>
        <w:rFonts w:hint="default"/>
        <w:lang w:val="zh-CN" w:eastAsia="zh-CN" w:bidi="zh-CN"/>
      </w:rPr>
    </w:lvl>
  </w:abstractNum>
  <w:abstractNum w:abstractNumId="3">
    <w:nsid w:val="15EC4032"/>
    <w:multiLevelType w:val="hybridMultilevel"/>
    <w:tmpl w:val="1CF8CFA4"/>
    <w:lvl w:ilvl="0" w:tplc="588A34C0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31"/>
        <w:w w:val="99"/>
        <w:sz w:val="30"/>
        <w:szCs w:val="30"/>
        <w:lang w:val="zh-CN" w:eastAsia="zh-CN" w:bidi="zh-CN"/>
      </w:rPr>
    </w:lvl>
    <w:lvl w:ilvl="1" w:tplc="0F50EAAE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C9E2857E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BB7E524E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CE6477FC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957C21A4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18F6E800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C42AFE60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34D8A126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4">
    <w:nsid w:val="271212E0"/>
    <w:multiLevelType w:val="hybridMultilevel"/>
    <w:tmpl w:val="9C0CF79E"/>
    <w:lvl w:ilvl="0" w:tplc="E9A2749C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43"/>
        <w:w w:val="99"/>
        <w:sz w:val="30"/>
        <w:szCs w:val="30"/>
        <w:lang w:val="zh-CN" w:eastAsia="zh-CN" w:bidi="zh-CN"/>
      </w:rPr>
    </w:lvl>
    <w:lvl w:ilvl="1" w:tplc="22DC9A86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9D8472D2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71BA76F6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3B22FC24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9D88E88A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96D63BD4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87207E30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58DED344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5">
    <w:nsid w:val="27634180"/>
    <w:multiLevelType w:val="hybridMultilevel"/>
    <w:tmpl w:val="35CEA13A"/>
    <w:lvl w:ilvl="0" w:tplc="947E3A8A">
      <w:start w:val="4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43"/>
        <w:w w:val="99"/>
        <w:sz w:val="30"/>
        <w:szCs w:val="30"/>
        <w:lang w:val="zh-CN" w:eastAsia="zh-CN" w:bidi="zh-CN"/>
      </w:rPr>
    </w:lvl>
    <w:lvl w:ilvl="1" w:tplc="18EED7A0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9BB28D50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E3385BFA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D8327794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EEC47294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F6F2420E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6B40FBF4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677A10C8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6">
    <w:nsid w:val="2B36794B"/>
    <w:multiLevelType w:val="hybridMultilevel"/>
    <w:tmpl w:val="00842A0E"/>
    <w:lvl w:ilvl="0" w:tplc="C40EDC64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77"/>
        <w:w w:val="99"/>
        <w:sz w:val="30"/>
        <w:szCs w:val="30"/>
        <w:lang w:val="zh-CN" w:eastAsia="zh-CN" w:bidi="zh-CN"/>
      </w:rPr>
    </w:lvl>
    <w:lvl w:ilvl="1" w:tplc="AAF2B45A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5C2C772C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6AEA0AAE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2C7AA9D8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64849848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8598A6A2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0DF83C0A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C42E9614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7">
    <w:nsid w:val="2C422BC5"/>
    <w:multiLevelType w:val="hybridMultilevel"/>
    <w:tmpl w:val="ABC4323C"/>
    <w:lvl w:ilvl="0" w:tplc="6FAC8106">
      <w:start w:val="1"/>
      <w:numFmt w:val="decimal"/>
      <w:lvlText w:val="%1."/>
      <w:lvlJc w:val="left"/>
      <w:pPr>
        <w:ind w:left="108" w:hanging="23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0"/>
        <w:szCs w:val="30"/>
        <w:lang w:val="zh-CN" w:eastAsia="zh-CN" w:bidi="zh-CN"/>
      </w:rPr>
    </w:lvl>
    <w:lvl w:ilvl="1" w:tplc="58203D4E">
      <w:numFmt w:val="bullet"/>
      <w:lvlText w:val="•"/>
      <w:lvlJc w:val="left"/>
      <w:pPr>
        <w:ind w:left="1014" w:hanging="238"/>
      </w:pPr>
      <w:rPr>
        <w:rFonts w:hint="default"/>
        <w:lang w:val="zh-CN" w:eastAsia="zh-CN" w:bidi="zh-CN"/>
      </w:rPr>
    </w:lvl>
    <w:lvl w:ilvl="2" w:tplc="401CEDF6">
      <w:numFmt w:val="bullet"/>
      <w:lvlText w:val="•"/>
      <w:lvlJc w:val="left"/>
      <w:pPr>
        <w:ind w:left="1929" w:hanging="238"/>
      </w:pPr>
      <w:rPr>
        <w:rFonts w:hint="default"/>
        <w:lang w:val="zh-CN" w:eastAsia="zh-CN" w:bidi="zh-CN"/>
      </w:rPr>
    </w:lvl>
    <w:lvl w:ilvl="3" w:tplc="76D42A94">
      <w:numFmt w:val="bullet"/>
      <w:lvlText w:val="•"/>
      <w:lvlJc w:val="left"/>
      <w:pPr>
        <w:ind w:left="2843" w:hanging="238"/>
      </w:pPr>
      <w:rPr>
        <w:rFonts w:hint="default"/>
        <w:lang w:val="zh-CN" w:eastAsia="zh-CN" w:bidi="zh-CN"/>
      </w:rPr>
    </w:lvl>
    <w:lvl w:ilvl="4" w:tplc="C3344B0A">
      <w:numFmt w:val="bullet"/>
      <w:lvlText w:val="•"/>
      <w:lvlJc w:val="left"/>
      <w:pPr>
        <w:ind w:left="3758" w:hanging="238"/>
      </w:pPr>
      <w:rPr>
        <w:rFonts w:hint="default"/>
        <w:lang w:val="zh-CN" w:eastAsia="zh-CN" w:bidi="zh-CN"/>
      </w:rPr>
    </w:lvl>
    <w:lvl w:ilvl="5" w:tplc="445038EA">
      <w:numFmt w:val="bullet"/>
      <w:lvlText w:val="•"/>
      <w:lvlJc w:val="left"/>
      <w:pPr>
        <w:ind w:left="4672" w:hanging="238"/>
      </w:pPr>
      <w:rPr>
        <w:rFonts w:hint="default"/>
        <w:lang w:val="zh-CN" w:eastAsia="zh-CN" w:bidi="zh-CN"/>
      </w:rPr>
    </w:lvl>
    <w:lvl w:ilvl="6" w:tplc="D1C64E3A">
      <w:numFmt w:val="bullet"/>
      <w:lvlText w:val="•"/>
      <w:lvlJc w:val="left"/>
      <w:pPr>
        <w:ind w:left="5587" w:hanging="238"/>
      </w:pPr>
      <w:rPr>
        <w:rFonts w:hint="default"/>
        <w:lang w:val="zh-CN" w:eastAsia="zh-CN" w:bidi="zh-CN"/>
      </w:rPr>
    </w:lvl>
    <w:lvl w:ilvl="7" w:tplc="A0A8DED0">
      <w:numFmt w:val="bullet"/>
      <w:lvlText w:val="•"/>
      <w:lvlJc w:val="left"/>
      <w:pPr>
        <w:ind w:left="6501" w:hanging="238"/>
      </w:pPr>
      <w:rPr>
        <w:rFonts w:hint="default"/>
        <w:lang w:val="zh-CN" w:eastAsia="zh-CN" w:bidi="zh-CN"/>
      </w:rPr>
    </w:lvl>
    <w:lvl w:ilvl="8" w:tplc="5C22ECE6">
      <w:numFmt w:val="bullet"/>
      <w:lvlText w:val="•"/>
      <w:lvlJc w:val="left"/>
      <w:pPr>
        <w:ind w:left="7416" w:hanging="238"/>
      </w:pPr>
      <w:rPr>
        <w:rFonts w:hint="default"/>
        <w:lang w:val="zh-CN" w:eastAsia="zh-CN" w:bidi="zh-CN"/>
      </w:rPr>
    </w:lvl>
  </w:abstractNum>
  <w:abstractNum w:abstractNumId="8">
    <w:nsid w:val="2CB13080"/>
    <w:multiLevelType w:val="hybridMultilevel"/>
    <w:tmpl w:val="A0F2E6EA"/>
    <w:lvl w:ilvl="0" w:tplc="513015BA">
      <w:start w:val="1"/>
      <w:numFmt w:val="decimal"/>
      <w:lvlText w:val="%1."/>
      <w:lvlJc w:val="left"/>
      <w:pPr>
        <w:ind w:left="1208" w:hanging="47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  <w:lang w:val="zh-CN" w:eastAsia="zh-CN" w:bidi="zh-CN"/>
      </w:rPr>
    </w:lvl>
    <w:lvl w:ilvl="1" w:tplc="DE201C5C">
      <w:numFmt w:val="bullet"/>
      <w:lvlText w:val="•"/>
      <w:lvlJc w:val="left"/>
      <w:pPr>
        <w:ind w:left="2004" w:hanging="479"/>
      </w:pPr>
      <w:rPr>
        <w:rFonts w:hint="default"/>
        <w:lang w:val="zh-CN" w:eastAsia="zh-CN" w:bidi="zh-CN"/>
      </w:rPr>
    </w:lvl>
    <w:lvl w:ilvl="2" w:tplc="6BCAA9C0">
      <w:numFmt w:val="bullet"/>
      <w:lvlText w:val="•"/>
      <w:lvlJc w:val="left"/>
      <w:pPr>
        <w:ind w:left="2809" w:hanging="479"/>
      </w:pPr>
      <w:rPr>
        <w:rFonts w:hint="default"/>
        <w:lang w:val="zh-CN" w:eastAsia="zh-CN" w:bidi="zh-CN"/>
      </w:rPr>
    </w:lvl>
    <w:lvl w:ilvl="3" w:tplc="D728B958">
      <w:numFmt w:val="bullet"/>
      <w:lvlText w:val="•"/>
      <w:lvlJc w:val="left"/>
      <w:pPr>
        <w:ind w:left="3613" w:hanging="479"/>
      </w:pPr>
      <w:rPr>
        <w:rFonts w:hint="default"/>
        <w:lang w:val="zh-CN" w:eastAsia="zh-CN" w:bidi="zh-CN"/>
      </w:rPr>
    </w:lvl>
    <w:lvl w:ilvl="4" w:tplc="E6D64FEC">
      <w:numFmt w:val="bullet"/>
      <w:lvlText w:val="•"/>
      <w:lvlJc w:val="left"/>
      <w:pPr>
        <w:ind w:left="4418" w:hanging="479"/>
      </w:pPr>
      <w:rPr>
        <w:rFonts w:hint="default"/>
        <w:lang w:val="zh-CN" w:eastAsia="zh-CN" w:bidi="zh-CN"/>
      </w:rPr>
    </w:lvl>
    <w:lvl w:ilvl="5" w:tplc="A022ADE0">
      <w:numFmt w:val="bullet"/>
      <w:lvlText w:val="•"/>
      <w:lvlJc w:val="left"/>
      <w:pPr>
        <w:ind w:left="5222" w:hanging="479"/>
      </w:pPr>
      <w:rPr>
        <w:rFonts w:hint="default"/>
        <w:lang w:val="zh-CN" w:eastAsia="zh-CN" w:bidi="zh-CN"/>
      </w:rPr>
    </w:lvl>
    <w:lvl w:ilvl="6" w:tplc="1820D9A8">
      <w:numFmt w:val="bullet"/>
      <w:lvlText w:val="•"/>
      <w:lvlJc w:val="left"/>
      <w:pPr>
        <w:ind w:left="6027" w:hanging="479"/>
      </w:pPr>
      <w:rPr>
        <w:rFonts w:hint="default"/>
        <w:lang w:val="zh-CN" w:eastAsia="zh-CN" w:bidi="zh-CN"/>
      </w:rPr>
    </w:lvl>
    <w:lvl w:ilvl="7" w:tplc="AD38A9FE">
      <w:numFmt w:val="bullet"/>
      <w:lvlText w:val="•"/>
      <w:lvlJc w:val="left"/>
      <w:pPr>
        <w:ind w:left="6831" w:hanging="479"/>
      </w:pPr>
      <w:rPr>
        <w:rFonts w:hint="default"/>
        <w:lang w:val="zh-CN" w:eastAsia="zh-CN" w:bidi="zh-CN"/>
      </w:rPr>
    </w:lvl>
    <w:lvl w:ilvl="8" w:tplc="EFF8B356">
      <w:numFmt w:val="bullet"/>
      <w:lvlText w:val="•"/>
      <w:lvlJc w:val="left"/>
      <w:pPr>
        <w:ind w:left="7636" w:hanging="479"/>
      </w:pPr>
      <w:rPr>
        <w:rFonts w:hint="default"/>
        <w:lang w:val="zh-CN" w:eastAsia="zh-CN" w:bidi="zh-CN"/>
      </w:rPr>
    </w:lvl>
  </w:abstractNum>
  <w:abstractNum w:abstractNumId="9">
    <w:nsid w:val="2DD04E12"/>
    <w:multiLevelType w:val="hybridMultilevel"/>
    <w:tmpl w:val="B3EC0692"/>
    <w:lvl w:ilvl="0" w:tplc="535EC520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77"/>
        <w:w w:val="99"/>
        <w:sz w:val="30"/>
        <w:szCs w:val="30"/>
        <w:lang w:val="zh-CN" w:eastAsia="zh-CN" w:bidi="zh-CN"/>
      </w:rPr>
    </w:lvl>
    <w:lvl w:ilvl="1" w:tplc="0E203DC4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04347862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CEBEEB5E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16E8FF4E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18AE33D8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4034919E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EF04EC94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7E52A09E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10">
    <w:nsid w:val="332F4FD8"/>
    <w:multiLevelType w:val="hybridMultilevel"/>
    <w:tmpl w:val="8F20416C"/>
    <w:lvl w:ilvl="0" w:tplc="37CE2806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55"/>
        <w:w w:val="99"/>
        <w:sz w:val="30"/>
        <w:szCs w:val="30"/>
        <w:lang w:val="zh-CN" w:eastAsia="zh-CN" w:bidi="zh-CN"/>
      </w:rPr>
    </w:lvl>
    <w:lvl w:ilvl="1" w:tplc="EFC4D554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77EADC68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20AE28B8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725CB11C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F24ACC34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5ECABE0E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99469494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694C05DE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11">
    <w:nsid w:val="3B0609F8"/>
    <w:multiLevelType w:val="hybridMultilevel"/>
    <w:tmpl w:val="3438A6D0"/>
    <w:lvl w:ilvl="0" w:tplc="1DE43028">
      <w:start w:val="2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82"/>
        <w:w w:val="99"/>
        <w:sz w:val="30"/>
        <w:szCs w:val="30"/>
        <w:lang w:val="zh-CN" w:eastAsia="zh-CN" w:bidi="zh-CN"/>
      </w:rPr>
    </w:lvl>
    <w:lvl w:ilvl="1" w:tplc="D1E603F6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39F86788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29B4525A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9BB260B4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3580E708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AE0C854C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1408E806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CD7463F6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12">
    <w:nsid w:val="4E2B147C"/>
    <w:multiLevelType w:val="hybridMultilevel"/>
    <w:tmpl w:val="2968E11A"/>
    <w:lvl w:ilvl="0" w:tplc="3066359E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65"/>
        <w:w w:val="99"/>
        <w:sz w:val="30"/>
        <w:szCs w:val="30"/>
        <w:lang w:val="zh-CN" w:eastAsia="zh-CN" w:bidi="zh-CN"/>
      </w:rPr>
    </w:lvl>
    <w:lvl w:ilvl="1" w:tplc="47D89E2A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41A6D2A4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96A6FED4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B4D2859A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CD5E49CE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C982F602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51964310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47B2C73C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13">
    <w:nsid w:val="556660C1"/>
    <w:multiLevelType w:val="hybridMultilevel"/>
    <w:tmpl w:val="53CA0396"/>
    <w:lvl w:ilvl="0" w:tplc="D138D432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30"/>
        <w:szCs w:val="30"/>
        <w:lang w:val="zh-CN" w:eastAsia="zh-CN" w:bidi="zh-CN"/>
      </w:rPr>
    </w:lvl>
    <w:lvl w:ilvl="1" w:tplc="0B82CF2C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6F78ACFC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B8484DB6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983E1F24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24BC9452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B51ECC94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F7ECD974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E9DC4DC8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14">
    <w:nsid w:val="60A430C3"/>
    <w:multiLevelType w:val="hybridMultilevel"/>
    <w:tmpl w:val="CFD4B3FA"/>
    <w:lvl w:ilvl="0" w:tplc="2E7E130E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31"/>
        <w:w w:val="99"/>
        <w:sz w:val="30"/>
        <w:szCs w:val="30"/>
        <w:lang w:val="zh-CN" w:eastAsia="zh-CN" w:bidi="zh-CN"/>
      </w:rPr>
    </w:lvl>
    <w:lvl w:ilvl="1" w:tplc="72E05C5E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F11EAB0A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2982A598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60F2ABAC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53067432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3FCE40F8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CE88AE0A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4E26A1D6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abstractNum w:abstractNumId="15">
    <w:nsid w:val="61AF4D4C"/>
    <w:multiLevelType w:val="hybridMultilevel"/>
    <w:tmpl w:val="3EB87702"/>
    <w:lvl w:ilvl="0" w:tplc="0E16CA36">
      <w:start w:val="1"/>
      <w:numFmt w:val="decimal"/>
      <w:lvlText w:val="%1."/>
      <w:lvlJc w:val="left"/>
      <w:pPr>
        <w:ind w:left="1213" w:hanging="484"/>
        <w:jc w:val="left"/>
      </w:pPr>
      <w:rPr>
        <w:rFonts w:ascii="Times New Roman" w:eastAsia="Times New Roman" w:hAnsi="Times New Roman" w:cs="Times New Roman" w:hint="default"/>
        <w:spacing w:val="-81"/>
        <w:w w:val="99"/>
        <w:sz w:val="30"/>
        <w:szCs w:val="30"/>
        <w:lang w:val="zh-CN" w:eastAsia="zh-CN" w:bidi="zh-CN"/>
      </w:rPr>
    </w:lvl>
    <w:lvl w:ilvl="1" w:tplc="32F09C68">
      <w:numFmt w:val="bullet"/>
      <w:lvlText w:val="•"/>
      <w:lvlJc w:val="left"/>
      <w:pPr>
        <w:ind w:left="2022" w:hanging="484"/>
      </w:pPr>
      <w:rPr>
        <w:rFonts w:hint="default"/>
        <w:lang w:val="zh-CN" w:eastAsia="zh-CN" w:bidi="zh-CN"/>
      </w:rPr>
    </w:lvl>
    <w:lvl w:ilvl="2" w:tplc="E0A4A664">
      <w:numFmt w:val="bullet"/>
      <w:lvlText w:val="•"/>
      <w:lvlJc w:val="left"/>
      <w:pPr>
        <w:ind w:left="2825" w:hanging="484"/>
      </w:pPr>
      <w:rPr>
        <w:rFonts w:hint="default"/>
        <w:lang w:val="zh-CN" w:eastAsia="zh-CN" w:bidi="zh-CN"/>
      </w:rPr>
    </w:lvl>
    <w:lvl w:ilvl="3" w:tplc="BEA8C15A">
      <w:numFmt w:val="bullet"/>
      <w:lvlText w:val="•"/>
      <w:lvlJc w:val="left"/>
      <w:pPr>
        <w:ind w:left="3627" w:hanging="484"/>
      </w:pPr>
      <w:rPr>
        <w:rFonts w:hint="default"/>
        <w:lang w:val="zh-CN" w:eastAsia="zh-CN" w:bidi="zh-CN"/>
      </w:rPr>
    </w:lvl>
    <w:lvl w:ilvl="4" w:tplc="48AA2AB0">
      <w:numFmt w:val="bullet"/>
      <w:lvlText w:val="•"/>
      <w:lvlJc w:val="left"/>
      <w:pPr>
        <w:ind w:left="4430" w:hanging="484"/>
      </w:pPr>
      <w:rPr>
        <w:rFonts w:hint="default"/>
        <w:lang w:val="zh-CN" w:eastAsia="zh-CN" w:bidi="zh-CN"/>
      </w:rPr>
    </w:lvl>
    <w:lvl w:ilvl="5" w:tplc="2E6C44F0">
      <w:numFmt w:val="bullet"/>
      <w:lvlText w:val="•"/>
      <w:lvlJc w:val="left"/>
      <w:pPr>
        <w:ind w:left="5232" w:hanging="484"/>
      </w:pPr>
      <w:rPr>
        <w:rFonts w:hint="default"/>
        <w:lang w:val="zh-CN" w:eastAsia="zh-CN" w:bidi="zh-CN"/>
      </w:rPr>
    </w:lvl>
    <w:lvl w:ilvl="6" w:tplc="FBE2C6BA">
      <w:numFmt w:val="bullet"/>
      <w:lvlText w:val="•"/>
      <w:lvlJc w:val="left"/>
      <w:pPr>
        <w:ind w:left="6035" w:hanging="484"/>
      </w:pPr>
      <w:rPr>
        <w:rFonts w:hint="default"/>
        <w:lang w:val="zh-CN" w:eastAsia="zh-CN" w:bidi="zh-CN"/>
      </w:rPr>
    </w:lvl>
    <w:lvl w:ilvl="7" w:tplc="594AE960">
      <w:numFmt w:val="bullet"/>
      <w:lvlText w:val="•"/>
      <w:lvlJc w:val="left"/>
      <w:pPr>
        <w:ind w:left="6837" w:hanging="484"/>
      </w:pPr>
      <w:rPr>
        <w:rFonts w:hint="default"/>
        <w:lang w:val="zh-CN" w:eastAsia="zh-CN" w:bidi="zh-CN"/>
      </w:rPr>
    </w:lvl>
    <w:lvl w:ilvl="8" w:tplc="A38E1900">
      <w:numFmt w:val="bullet"/>
      <w:lvlText w:val="•"/>
      <w:lvlJc w:val="left"/>
      <w:pPr>
        <w:ind w:left="7640" w:hanging="484"/>
      </w:pPr>
      <w:rPr>
        <w:rFonts w:hint="default"/>
        <w:lang w:val="zh-CN" w:eastAsia="zh-CN" w:bidi="zh-CN"/>
      </w:rPr>
    </w:lvl>
  </w:abstractNum>
  <w:abstractNum w:abstractNumId="16">
    <w:nsid w:val="66EC2CA7"/>
    <w:multiLevelType w:val="hybridMultilevel"/>
    <w:tmpl w:val="907210A8"/>
    <w:lvl w:ilvl="0" w:tplc="40602E9A">
      <w:start w:val="3"/>
      <w:numFmt w:val="decimal"/>
      <w:lvlText w:val="%1"/>
      <w:lvlJc w:val="left"/>
      <w:pPr>
        <w:ind w:left="343" w:hanging="236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zh-CN" w:eastAsia="zh-CN" w:bidi="zh-CN"/>
      </w:rPr>
    </w:lvl>
    <w:lvl w:ilvl="1" w:tplc="2FF6601A">
      <w:numFmt w:val="bullet"/>
      <w:lvlText w:val="•"/>
      <w:lvlJc w:val="left"/>
      <w:pPr>
        <w:ind w:left="1230" w:hanging="236"/>
      </w:pPr>
      <w:rPr>
        <w:rFonts w:hint="default"/>
        <w:lang w:val="zh-CN" w:eastAsia="zh-CN" w:bidi="zh-CN"/>
      </w:rPr>
    </w:lvl>
    <w:lvl w:ilvl="2" w:tplc="4B1AA99E">
      <w:numFmt w:val="bullet"/>
      <w:lvlText w:val="•"/>
      <w:lvlJc w:val="left"/>
      <w:pPr>
        <w:ind w:left="2121" w:hanging="236"/>
      </w:pPr>
      <w:rPr>
        <w:rFonts w:hint="default"/>
        <w:lang w:val="zh-CN" w:eastAsia="zh-CN" w:bidi="zh-CN"/>
      </w:rPr>
    </w:lvl>
    <w:lvl w:ilvl="3" w:tplc="970AC452">
      <w:numFmt w:val="bullet"/>
      <w:lvlText w:val="•"/>
      <w:lvlJc w:val="left"/>
      <w:pPr>
        <w:ind w:left="3011" w:hanging="236"/>
      </w:pPr>
      <w:rPr>
        <w:rFonts w:hint="default"/>
        <w:lang w:val="zh-CN" w:eastAsia="zh-CN" w:bidi="zh-CN"/>
      </w:rPr>
    </w:lvl>
    <w:lvl w:ilvl="4" w:tplc="EF10016A">
      <w:numFmt w:val="bullet"/>
      <w:lvlText w:val="•"/>
      <w:lvlJc w:val="left"/>
      <w:pPr>
        <w:ind w:left="3902" w:hanging="236"/>
      </w:pPr>
      <w:rPr>
        <w:rFonts w:hint="default"/>
        <w:lang w:val="zh-CN" w:eastAsia="zh-CN" w:bidi="zh-CN"/>
      </w:rPr>
    </w:lvl>
    <w:lvl w:ilvl="5" w:tplc="7F7C202C">
      <w:numFmt w:val="bullet"/>
      <w:lvlText w:val="•"/>
      <w:lvlJc w:val="left"/>
      <w:pPr>
        <w:ind w:left="4792" w:hanging="236"/>
      </w:pPr>
      <w:rPr>
        <w:rFonts w:hint="default"/>
        <w:lang w:val="zh-CN" w:eastAsia="zh-CN" w:bidi="zh-CN"/>
      </w:rPr>
    </w:lvl>
    <w:lvl w:ilvl="6" w:tplc="ADB6B932">
      <w:numFmt w:val="bullet"/>
      <w:lvlText w:val="•"/>
      <w:lvlJc w:val="left"/>
      <w:pPr>
        <w:ind w:left="5683" w:hanging="236"/>
      </w:pPr>
      <w:rPr>
        <w:rFonts w:hint="default"/>
        <w:lang w:val="zh-CN" w:eastAsia="zh-CN" w:bidi="zh-CN"/>
      </w:rPr>
    </w:lvl>
    <w:lvl w:ilvl="7" w:tplc="5B068A8A">
      <w:numFmt w:val="bullet"/>
      <w:lvlText w:val="•"/>
      <w:lvlJc w:val="left"/>
      <w:pPr>
        <w:ind w:left="6573" w:hanging="236"/>
      </w:pPr>
      <w:rPr>
        <w:rFonts w:hint="default"/>
        <w:lang w:val="zh-CN" w:eastAsia="zh-CN" w:bidi="zh-CN"/>
      </w:rPr>
    </w:lvl>
    <w:lvl w:ilvl="8" w:tplc="36584E76">
      <w:numFmt w:val="bullet"/>
      <w:lvlText w:val="•"/>
      <w:lvlJc w:val="left"/>
      <w:pPr>
        <w:ind w:left="7464" w:hanging="236"/>
      </w:pPr>
      <w:rPr>
        <w:rFonts w:hint="default"/>
        <w:lang w:val="zh-CN" w:eastAsia="zh-CN" w:bidi="zh-CN"/>
      </w:rPr>
    </w:lvl>
  </w:abstractNum>
  <w:abstractNum w:abstractNumId="17">
    <w:nsid w:val="78286017"/>
    <w:multiLevelType w:val="hybridMultilevel"/>
    <w:tmpl w:val="337CABC2"/>
    <w:lvl w:ilvl="0" w:tplc="CB506B36">
      <w:start w:val="1"/>
      <w:numFmt w:val="decimal"/>
      <w:lvlText w:val="%1."/>
      <w:lvlJc w:val="left"/>
      <w:pPr>
        <w:ind w:left="108" w:hanging="476"/>
        <w:jc w:val="left"/>
      </w:pPr>
      <w:rPr>
        <w:rFonts w:ascii="Times New Roman" w:eastAsia="Times New Roman" w:hAnsi="Times New Roman" w:cs="Times New Roman" w:hint="default"/>
        <w:spacing w:val="-41"/>
        <w:w w:val="99"/>
        <w:sz w:val="30"/>
        <w:szCs w:val="30"/>
        <w:lang w:val="zh-CN" w:eastAsia="zh-CN" w:bidi="zh-CN"/>
      </w:rPr>
    </w:lvl>
    <w:lvl w:ilvl="1" w:tplc="9306C5A2">
      <w:numFmt w:val="bullet"/>
      <w:lvlText w:val="•"/>
      <w:lvlJc w:val="left"/>
      <w:pPr>
        <w:ind w:left="1014" w:hanging="476"/>
      </w:pPr>
      <w:rPr>
        <w:rFonts w:hint="default"/>
        <w:lang w:val="zh-CN" w:eastAsia="zh-CN" w:bidi="zh-CN"/>
      </w:rPr>
    </w:lvl>
    <w:lvl w:ilvl="2" w:tplc="7E120210">
      <w:numFmt w:val="bullet"/>
      <w:lvlText w:val="•"/>
      <w:lvlJc w:val="left"/>
      <w:pPr>
        <w:ind w:left="1929" w:hanging="476"/>
      </w:pPr>
      <w:rPr>
        <w:rFonts w:hint="default"/>
        <w:lang w:val="zh-CN" w:eastAsia="zh-CN" w:bidi="zh-CN"/>
      </w:rPr>
    </w:lvl>
    <w:lvl w:ilvl="3" w:tplc="A0E4EA44">
      <w:numFmt w:val="bullet"/>
      <w:lvlText w:val="•"/>
      <w:lvlJc w:val="left"/>
      <w:pPr>
        <w:ind w:left="2843" w:hanging="476"/>
      </w:pPr>
      <w:rPr>
        <w:rFonts w:hint="default"/>
        <w:lang w:val="zh-CN" w:eastAsia="zh-CN" w:bidi="zh-CN"/>
      </w:rPr>
    </w:lvl>
    <w:lvl w:ilvl="4" w:tplc="E4C8813E">
      <w:numFmt w:val="bullet"/>
      <w:lvlText w:val="•"/>
      <w:lvlJc w:val="left"/>
      <w:pPr>
        <w:ind w:left="3758" w:hanging="476"/>
      </w:pPr>
      <w:rPr>
        <w:rFonts w:hint="default"/>
        <w:lang w:val="zh-CN" w:eastAsia="zh-CN" w:bidi="zh-CN"/>
      </w:rPr>
    </w:lvl>
    <w:lvl w:ilvl="5" w:tplc="C31A3CAA">
      <w:numFmt w:val="bullet"/>
      <w:lvlText w:val="•"/>
      <w:lvlJc w:val="left"/>
      <w:pPr>
        <w:ind w:left="4672" w:hanging="476"/>
      </w:pPr>
      <w:rPr>
        <w:rFonts w:hint="default"/>
        <w:lang w:val="zh-CN" w:eastAsia="zh-CN" w:bidi="zh-CN"/>
      </w:rPr>
    </w:lvl>
    <w:lvl w:ilvl="6" w:tplc="C7FC91F4">
      <w:numFmt w:val="bullet"/>
      <w:lvlText w:val="•"/>
      <w:lvlJc w:val="left"/>
      <w:pPr>
        <w:ind w:left="5587" w:hanging="476"/>
      </w:pPr>
      <w:rPr>
        <w:rFonts w:hint="default"/>
        <w:lang w:val="zh-CN" w:eastAsia="zh-CN" w:bidi="zh-CN"/>
      </w:rPr>
    </w:lvl>
    <w:lvl w:ilvl="7" w:tplc="E8C20DC4">
      <w:numFmt w:val="bullet"/>
      <w:lvlText w:val="•"/>
      <w:lvlJc w:val="left"/>
      <w:pPr>
        <w:ind w:left="6501" w:hanging="476"/>
      </w:pPr>
      <w:rPr>
        <w:rFonts w:hint="default"/>
        <w:lang w:val="zh-CN" w:eastAsia="zh-CN" w:bidi="zh-CN"/>
      </w:rPr>
    </w:lvl>
    <w:lvl w:ilvl="8" w:tplc="684C9F72">
      <w:numFmt w:val="bullet"/>
      <w:lvlText w:val="•"/>
      <w:lvlJc w:val="left"/>
      <w:pPr>
        <w:ind w:left="7416" w:hanging="476"/>
      </w:pPr>
      <w:rPr>
        <w:rFonts w:hint="default"/>
        <w:lang w:val="zh-CN" w:eastAsia="zh-CN" w:bidi="zh-CN"/>
      </w:rPr>
    </w:lvl>
  </w:abstractNum>
  <w:abstractNum w:abstractNumId="18">
    <w:nsid w:val="785C377D"/>
    <w:multiLevelType w:val="hybridMultilevel"/>
    <w:tmpl w:val="FA4E268E"/>
    <w:lvl w:ilvl="0" w:tplc="8F0C344C">
      <w:start w:val="2"/>
      <w:numFmt w:val="decimal"/>
      <w:lvlText w:val="%1."/>
      <w:lvlJc w:val="left"/>
      <w:pPr>
        <w:ind w:left="108" w:hanging="48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30"/>
        <w:szCs w:val="30"/>
        <w:lang w:val="zh-CN" w:eastAsia="zh-CN" w:bidi="zh-CN"/>
      </w:rPr>
    </w:lvl>
    <w:lvl w:ilvl="1" w:tplc="D7489198">
      <w:numFmt w:val="bullet"/>
      <w:lvlText w:val="•"/>
      <w:lvlJc w:val="left"/>
      <w:pPr>
        <w:ind w:left="1014" w:hanging="481"/>
      </w:pPr>
      <w:rPr>
        <w:rFonts w:hint="default"/>
        <w:lang w:val="zh-CN" w:eastAsia="zh-CN" w:bidi="zh-CN"/>
      </w:rPr>
    </w:lvl>
    <w:lvl w:ilvl="2" w:tplc="DD4A17A6">
      <w:numFmt w:val="bullet"/>
      <w:lvlText w:val="•"/>
      <w:lvlJc w:val="left"/>
      <w:pPr>
        <w:ind w:left="1929" w:hanging="481"/>
      </w:pPr>
      <w:rPr>
        <w:rFonts w:hint="default"/>
        <w:lang w:val="zh-CN" w:eastAsia="zh-CN" w:bidi="zh-CN"/>
      </w:rPr>
    </w:lvl>
    <w:lvl w:ilvl="3" w:tplc="889C680A">
      <w:numFmt w:val="bullet"/>
      <w:lvlText w:val="•"/>
      <w:lvlJc w:val="left"/>
      <w:pPr>
        <w:ind w:left="2843" w:hanging="481"/>
      </w:pPr>
      <w:rPr>
        <w:rFonts w:hint="default"/>
        <w:lang w:val="zh-CN" w:eastAsia="zh-CN" w:bidi="zh-CN"/>
      </w:rPr>
    </w:lvl>
    <w:lvl w:ilvl="4" w:tplc="A710803C">
      <w:numFmt w:val="bullet"/>
      <w:lvlText w:val="•"/>
      <w:lvlJc w:val="left"/>
      <w:pPr>
        <w:ind w:left="3758" w:hanging="481"/>
      </w:pPr>
      <w:rPr>
        <w:rFonts w:hint="default"/>
        <w:lang w:val="zh-CN" w:eastAsia="zh-CN" w:bidi="zh-CN"/>
      </w:rPr>
    </w:lvl>
    <w:lvl w:ilvl="5" w:tplc="051408FA">
      <w:numFmt w:val="bullet"/>
      <w:lvlText w:val="•"/>
      <w:lvlJc w:val="left"/>
      <w:pPr>
        <w:ind w:left="4672" w:hanging="481"/>
      </w:pPr>
      <w:rPr>
        <w:rFonts w:hint="default"/>
        <w:lang w:val="zh-CN" w:eastAsia="zh-CN" w:bidi="zh-CN"/>
      </w:rPr>
    </w:lvl>
    <w:lvl w:ilvl="6" w:tplc="CD70E9A2">
      <w:numFmt w:val="bullet"/>
      <w:lvlText w:val="•"/>
      <w:lvlJc w:val="left"/>
      <w:pPr>
        <w:ind w:left="5587" w:hanging="481"/>
      </w:pPr>
      <w:rPr>
        <w:rFonts w:hint="default"/>
        <w:lang w:val="zh-CN" w:eastAsia="zh-CN" w:bidi="zh-CN"/>
      </w:rPr>
    </w:lvl>
    <w:lvl w:ilvl="7" w:tplc="71DA4E5C">
      <w:numFmt w:val="bullet"/>
      <w:lvlText w:val="•"/>
      <w:lvlJc w:val="left"/>
      <w:pPr>
        <w:ind w:left="6501" w:hanging="481"/>
      </w:pPr>
      <w:rPr>
        <w:rFonts w:hint="default"/>
        <w:lang w:val="zh-CN" w:eastAsia="zh-CN" w:bidi="zh-CN"/>
      </w:rPr>
    </w:lvl>
    <w:lvl w:ilvl="8" w:tplc="94AE7528">
      <w:numFmt w:val="bullet"/>
      <w:lvlText w:val="•"/>
      <w:lvlJc w:val="left"/>
      <w:pPr>
        <w:ind w:left="7416" w:hanging="481"/>
      </w:pPr>
      <w:rPr>
        <w:rFonts w:hint="default"/>
        <w:lang w:val="zh-CN" w:eastAsia="zh-CN" w:bidi="zh-CN"/>
      </w:rPr>
    </w:lvl>
  </w:abstractNum>
  <w:abstractNum w:abstractNumId="19">
    <w:nsid w:val="7F437839"/>
    <w:multiLevelType w:val="hybridMultilevel"/>
    <w:tmpl w:val="ECC4B16A"/>
    <w:lvl w:ilvl="0" w:tplc="AC6AD3F8">
      <w:start w:val="10"/>
      <w:numFmt w:val="decimal"/>
      <w:lvlText w:val="%1."/>
      <w:lvlJc w:val="left"/>
      <w:pPr>
        <w:ind w:left="108" w:hanging="63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0"/>
        <w:szCs w:val="30"/>
        <w:lang w:val="zh-CN" w:eastAsia="zh-CN" w:bidi="zh-CN"/>
      </w:rPr>
    </w:lvl>
    <w:lvl w:ilvl="1" w:tplc="534AD058">
      <w:numFmt w:val="bullet"/>
      <w:lvlText w:val="•"/>
      <w:lvlJc w:val="left"/>
      <w:pPr>
        <w:ind w:left="1014" w:hanging="637"/>
      </w:pPr>
      <w:rPr>
        <w:rFonts w:hint="default"/>
        <w:lang w:val="zh-CN" w:eastAsia="zh-CN" w:bidi="zh-CN"/>
      </w:rPr>
    </w:lvl>
    <w:lvl w:ilvl="2" w:tplc="701A1A42">
      <w:numFmt w:val="bullet"/>
      <w:lvlText w:val="•"/>
      <w:lvlJc w:val="left"/>
      <w:pPr>
        <w:ind w:left="1929" w:hanging="637"/>
      </w:pPr>
      <w:rPr>
        <w:rFonts w:hint="default"/>
        <w:lang w:val="zh-CN" w:eastAsia="zh-CN" w:bidi="zh-CN"/>
      </w:rPr>
    </w:lvl>
    <w:lvl w:ilvl="3" w:tplc="C916F74A">
      <w:numFmt w:val="bullet"/>
      <w:lvlText w:val="•"/>
      <w:lvlJc w:val="left"/>
      <w:pPr>
        <w:ind w:left="2843" w:hanging="637"/>
      </w:pPr>
      <w:rPr>
        <w:rFonts w:hint="default"/>
        <w:lang w:val="zh-CN" w:eastAsia="zh-CN" w:bidi="zh-CN"/>
      </w:rPr>
    </w:lvl>
    <w:lvl w:ilvl="4" w:tplc="7E3C5E50">
      <w:numFmt w:val="bullet"/>
      <w:lvlText w:val="•"/>
      <w:lvlJc w:val="left"/>
      <w:pPr>
        <w:ind w:left="3758" w:hanging="637"/>
      </w:pPr>
      <w:rPr>
        <w:rFonts w:hint="default"/>
        <w:lang w:val="zh-CN" w:eastAsia="zh-CN" w:bidi="zh-CN"/>
      </w:rPr>
    </w:lvl>
    <w:lvl w:ilvl="5" w:tplc="B462B0BA">
      <w:numFmt w:val="bullet"/>
      <w:lvlText w:val="•"/>
      <w:lvlJc w:val="left"/>
      <w:pPr>
        <w:ind w:left="4672" w:hanging="637"/>
      </w:pPr>
      <w:rPr>
        <w:rFonts w:hint="default"/>
        <w:lang w:val="zh-CN" w:eastAsia="zh-CN" w:bidi="zh-CN"/>
      </w:rPr>
    </w:lvl>
    <w:lvl w:ilvl="6" w:tplc="61A680F0">
      <w:numFmt w:val="bullet"/>
      <w:lvlText w:val="•"/>
      <w:lvlJc w:val="left"/>
      <w:pPr>
        <w:ind w:left="5587" w:hanging="637"/>
      </w:pPr>
      <w:rPr>
        <w:rFonts w:hint="default"/>
        <w:lang w:val="zh-CN" w:eastAsia="zh-CN" w:bidi="zh-CN"/>
      </w:rPr>
    </w:lvl>
    <w:lvl w:ilvl="7" w:tplc="EC3EB70E">
      <w:numFmt w:val="bullet"/>
      <w:lvlText w:val="•"/>
      <w:lvlJc w:val="left"/>
      <w:pPr>
        <w:ind w:left="6501" w:hanging="637"/>
      </w:pPr>
      <w:rPr>
        <w:rFonts w:hint="default"/>
        <w:lang w:val="zh-CN" w:eastAsia="zh-CN" w:bidi="zh-CN"/>
      </w:rPr>
    </w:lvl>
    <w:lvl w:ilvl="8" w:tplc="1044473A">
      <w:numFmt w:val="bullet"/>
      <w:lvlText w:val="•"/>
      <w:lvlJc w:val="left"/>
      <w:pPr>
        <w:ind w:left="7416" w:hanging="637"/>
      </w:pPr>
      <w:rPr>
        <w:rFonts w:hint="default"/>
        <w:lang w:val="zh-CN" w:eastAsia="zh-CN" w:bidi="zh-CN"/>
      </w:rPr>
    </w:lvl>
  </w:abstractNum>
  <w:abstractNum w:abstractNumId="20">
    <w:nsid w:val="7F787E12"/>
    <w:multiLevelType w:val="hybridMultilevel"/>
    <w:tmpl w:val="B8901BD4"/>
    <w:lvl w:ilvl="0" w:tplc="0A2CBB28">
      <w:start w:val="1"/>
      <w:numFmt w:val="decimal"/>
      <w:lvlText w:val="%1."/>
      <w:lvlJc w:val="left"/>
      <w:pPr>
        <w:ind w:left="108" w:hanging="479"/>
        <w:jc w:val="left"/>
      </w:pPr>
      <w:rPr>
        <w:rFonts w:ascii="Times New Roman" w:eastAsia="Times New Roman" w:hAnsi="Times New Roman" w:cs="Times New Roman" w:hint="default"/>
        <w:spacing w:val="-82"/>
        <w:w w:val="99"/>
        <w:sz w:val="30"/>
        <w:szCs w:val="30"/>
        <w:lang w:val="zh-CN" w:eastAsia="zh-CN" w:bidi="zh-CN"/>
      </w:rPr>
    </w:lvl>
    <w:lvl w:ilvl="1" w:tplc="9F68DAC8">
      <w:numFmt w:val="bullet"/>
      <w:lvlText w:val="•"/>
      <w:lvlJc w:val="left"/>
      <w:pPr>
        <w:ind w:left="1014" w:hanging="479"/>
      </w:pPr>
      <w:rPr>
        <w:rFonts w:hint="default"/>
        <w:lang w:val="zh-CN" w:eastAsia="zh-CN" w:bidi="zh-CN"/>
      </w:rPr>
    </w:lvl>
    <w:lvl w:ilvl="2" w:tplc="EDA69AB8">
      <w:numFmt w:val="bullet"/>
      <w:lvlText w:val="•"/>
      <w:lvlJc w:val="left"/>
      <w:pPr>
        <w:ind w:left="1929" w:hanging="479"/>
      </w:pPr>
      <w:rPr>
        <w:rFonts w:hint="default"/>
        <w:lang w:val="zh-CN" w:eastAsia="zh-CN" w:bidi="zh-CN"/>
      </w:rPr>
    </w:lvl>
    <w:lvl w:ilvl="3" w:tplc="18E8EA34">
      <w:numFmt w:val="bullet"/>
      <w:lvlText w:val="•"/>
      <w:lvlJc w:val="left"/>
      <w:pPr>
        <w:ind w:left="2843" w:hanging="479"/>
      </w:pPr>
      <w:rPr>
        <w:rFonts w:hint="default"/>
        <w:lang w:val="zh-CN" w:eastAsia="zh-CN" w:bidi="zh-CN"/>
      </w:rPr>
    </w:lvl>
    <w:lvl w:ilvl="4" w:tplc="8DF442E4">
      <w:numFmt w:val="bullet"/>
      <w:lvlText w:val="•"/>
      <w:lvlJc w:val="left"/>
      <w:pPr>
        <w:ind w:left="3758" w:hanging="479"/>
      </w:pPr>
      <w:rPr>
        <w:rFonts w:hint="default"/>
        <w:lang w:val="zh-CN" w:eastAsia="zh-CN" w:bidi="zh-CN"/>
      </w:rPr>
    </w:lvl>
    <w:lvl w:ilvl="5" w:tplc="86F4BD10">
      <w:numFmt w:val="bullet"/>
      <w:lvlText w:val="•"/>
      <w:lvlJc w:val="left"/>
      <w:pPr>
        <w:ind w:left="4672" w:hanging="479"/>
      </w:pPr>
      <w:rPr>
        <w:rFonts w:hint="default"/>
        <w:lang w:val="zh-CN" w:eastAsia="zh-CN" w:bidi="zh-CN"/>
      </w:rPr>
    </w:lvl>
    <w:lvl w:ilvl="6" w:tplc="88382D6A">
      <w:numFmt w:val="bullet"/>
      <w:lvlText w:val="•"/>
      <w:lvlJc w:val="left"/>
      <w:pPr>
        <w:ind w:left="5587" w:hanging="479"/>
      </w:pPr>
      <w:rPr>
        <w:rFonts w:hint="default"/>
        <w:lang w:val="zh-CN" w:eastAsia="zh-CN" w:bidi="zh-CN"/>
      </w:rPr>
    </w:lvl>
    <w:lvl w:ilvl="7" w:tplc="B0A2B76C">
      <w:numFmt w:val="bullet"/>
      <w:lvlText w:val="•"/>
      <w:lvlJc w:val="left"/>
      <w:pPr>
        <w:ind w:left="6501" w:hanging="479"/>
      </w:pPr>
      <w:rPr>
        <w:rFonts w:hint="default"/>
        <w:lang w:val="zh-CN" w:eastAsia="zh-CN" w:bidi="zh-CN"/>
      </w:rPr>
    </w:lvl>
    <w:lvl w:ilvl="8" w:tplc="63647468">
      <w:numFmt w:val="bullet"/>
      <w:lvlText w:val="•"/>
      <w:lvlJc w:val="left"/>
      <w:pPr>
        <w:ind w:left="7416" w:hanging="479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17"/>
  </w:num>
  <w:num w:numId="7">
    <w:abstractNumId w:val="5"/>
  </w:num>
  <w:num w:numId="8">
    <w:abstractNumId w:val="1"/>
  </w:num>
  <w:num w:numId="9">
    <w:abstractNumId w:val="15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  <w:num w:numId="14">
    <w:abstractNumId w:val="12"/>
  </w:num>
  <w:num w:numId="15">
    <w:abstractNumId w:val="19"/>
  </w:num>
  <w:num w:numId="16">
    <w:abstractNumId w:val="18"/>
  </w:num>
  <w:num w:numId="17">
    <w:abstractNumId w:val="20"/>
  </w:num>
  <w:num w:numId="18">
    <w:abstractNumId w:val="0"/>
  </w:num>
  <w:num w:numId="19">
    <w:abstractNumId w:val="16"/>
  </w:num>
  <w:num w:numId="20">
    <w:abstractNumId w:val="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25AF6"/>
    <w:rsid w:val="00425AF6"/>
    <w:rsid w:val="00E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AF6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5AF6"/>
    <w:pPr>
      <w:ind w:left="108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425AF6"/>
    <w:pPr>
      <w:spacing w:before="87"/>
      <w:ind w:left="108" w:right="257" w:firstLine="631"/>
      <w:jc w:val="both"/>
    </w:pPr>
  </w:style>
  <w:style w:type="paragraph" w:customStyle="1" w:styleId="TableParagraph">
    <w:name w:val="Table Paragraph"/>
    <w:basedOn w:val="a"/>
    <w:uiPriority w:val="1"/>
    <w:qFormat/>
    <w:rsid w:val="00425AF6"/>
  </w:style>
  <w:style w:type="paragraph" w:styleId="a5">
    <w:name w:val="header"/>
    <w:basedOn w:val="a"/>
    <w:link w:val="Char"/>
    <w:uiPriority w:val="99"/>
    <w:semiHidden/>
    <w:unhideWhenUsed/>
    <w:rsid w:val="00EF6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F6FE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EF6F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F6FE3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4313</Words>
  <Characters>24585</Characters>
  <Application>Microsoft Office Word</Application>
  <DocSecurity>0</DocSecurity>
  <Lines>204</Lines>
  <Paragraphs>57</Paragraphs>
  <ScaleCrop>false</ScaleCrop>
  <Company>微软中国</Company>
  <LinksUpToDate>false</LinksUpToDate>
  <CharactersWithSpaces>28841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dddddd</dc:creator>
  <cp:lastModifiedBy>微软用户</cp:lastModifiedBy>
  <cp:revision>2</cp:revision>
  <dcterms:created xsi:type="dcterms:W3CDTF">2022-11-03T08:41:00Z</dcterms:created>
  <dcterms:modified xsi:type="dcterms:W3CDTF">2022-11-03T08:44:00Z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2022-11-03T00:00:00Z</vt:filetime>
  </property>
</Properties>
</file>